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7C0A73" w14:textId="77777777" w:rsidR="00195C4C" w:rsidRDefault="001013B0">
      <w:pPr>
        <w:shd w:val="clear" w:color="auto" w:fill="FFFFFF"/>
        <w:tabs>
          <w:tab w:val="left" w:pos="9072"/>
          <w:tab w:val="left" w:pos="9202"/>
        </w:tabs>
        <w:ind w:right="-11"/>
        <w:jc w:val="center"/>
        <w:rPr>
          <w:sz w:val="28"/>
          <w:szCs w:val="28"/>
        </w:rPr>
      </w:pPr>
      <w:r>
        <w:rPr>
          <w:sz w:val="28"/>
          <w:szCs w:val="28"/>
        </w:rPr>
        <w:t>Федеральное государственное образовательное бюджетное учреждение</w:t>
      </w:r>
    </w:p>
    <w:p w14:paraId="68A9A029" w14:textId="77777777" w:rsidR="00195C4C" w:rsidRDefault="001013B0">
      <w:pPr>
        <w:pStyle w:val="a4"/>
        <w:rPr>
          <w:b w:val="0"/>
          <w:sz w:val="24"/>
          <w:szCs w:val="24"/>
        </w:rPr>
      </w:pPr>
      <w:r>
        <w:rPr>
          <w:b w:val="0"/>
        </w:rPr>
        <w:t>высшего образования</w:t>
      </w:r>
    </w:p>
    <w:p w14:paraId="4E72428C" w14:textId="77777777" w:rsidR="00195C4C" w:rsidRDefault="001013B0">
      <w:pPr>
        <w:pStyle w:val="a4"/>
      </w:pPr>
      <w:r>
        <w:t xml:space="preserve">ФИНАНСОВЫЙ УНИВЕРСИТЕТ ПРИ ПРАВИТЕЛЬСТВЕ </w:t>
      </w:r>
    </w:p>
    <w:p w14:paraId="106FE627" w14:textId="77777777" w:rsidR="00195C4C" w:rsidRDefault="001013B0">
      <w:pPr>
        <w:jc w:val="center"/>
        <w:rPr>
          <w:b/>
          <w:sz w:val="28"/>
          <w:szCs w:val="28"/>
        </w:rPr>
      </w:pPr>
      <w:r>
        <w:rPr>
          <w:b/>
          <w:sz w:val="28"/>
          <w:szCs w:val="28"/>
        </w:rPr>
        <w:t>РОССИЙСКОЙ ФЕДЕРАЦИИ</w:t>
      </w:r>
    </w:p>
    <w:p w14:paraId="2FDD3239" w14:textId="77777777" w:rsidR="00195C4C" w:rsidRDefault="001013B0">
      <w:pPr>
        <w:jc w:val="center"/>
        <w:rPr>
          <w:b/>
          <w:sz w:val="28"/>
          <w:szCs w:val="28"/>
        </w:rPr>
      </w:pPr>
      <w:r>
        <w:rPr>
          <w:b/>
          <w:sz w:val="28"/>
          <w:szCs w:val="28"/>
        </w:rPr>
        <w:t>(Финансовый университет)</w:t>
      </w:r>
    </w:p>
    <w:p w14:paraId="53DC7632" w14:textId="77777777" w:rsidR="00195C4C" w:rsidRDefault="00195C4C">
      <w:pPr>
        <w:jc w:val="center"/>
        <w:rPr>
          <w:b/>
          <w:sz w:val="28"/>
          <w:szCs w:val="28"/>
        </w:rPr>
      </w:pPr>
    </w:p>
    <w:p w14:paraId="4BAF2C90" w14:textId="10C78CFE" w:rsidR="00195C4C" w:rsidRDefault="0011050B">
      <w:pPr>
        <w:jc w:val="center"/>
        <w:rPr>
          <w:b/>
          <w:sz w:val="28"/>
          <w:szCs w:val="28"/>
        </w:rPr>
      </w:pPr>
      <w:r>
        <w:rPr>
          <w:b/>
          <w:sz w:val="28"/>
          <w:szCs w:val="28"/>
        </w:rPr>
        <w:t>Кафедра мировой экономики и мировых финансов</w:t>
      </w:r>
    </w:p>
    <w:p w14:paraId="265B9270" w14:textId="0F7BCB81" w:rsidR="00195C4C" w:rsidRPr="0011050B" w:rsidRDefault="001013B0" w:rsidP="0011050B">
      <w:pPr>
        <w:jc w:val="center"/>
        <w:rPr>
          <w:b/>
          <w:color w:val="000000"/>
          <w:sz w:val="28"/>
          <w:szCs w:val="28"/>
        </w:rPr>
      </w:pPr>
      <w:r>
        <w:rPr>
          <w:b/>
          <w:color w:val="000000"/>
          <w:sz w:val="28"/>
          <w:szCs w:val="28"/>
        </w:rPr>
        <w:t>Факультета международных экономических отношений</w:t>
      </w:r>
    </w:p>
    <w:p w14:paraId="220D9813" w14:textId="5C74A562" w:rsidR="00195C4C" w:rsidRDefault="00195C4C">
      <w:pPr>
        <w:jc w:val="center"/>
        <w:rPr>
          <w:sz w:val="28"/>
          <w:szCs w:val="28"/>
        </w:rPr>
      </w:pPr>
    </w:p>
    <w:p w14:paraId="7E8DC6B2" w14:textId="77777777" w:rsidR="00684401" w:rsidRDefault="00684401">
      <w:pPr>
        <w:jc w:val="center"/>
        <w:rPr>
          <w:sz w:val="28"/>
          <w:szCs w:val="28"/>
        </w:rPr>
      </w:pPr>
    </w:p>
    <w:tbl>
      <w:tblPr>
        <w:tblStyle w:val="aff9"/>
        <w:tblW w:w="9345" w:type="dxa"/>
        <w:tblLayout w:type="fixed"/>
        <w:tblLook w:val="0400" w:firstRow="0" w:lastRow="0" w:firstColumn="0" w:lastColumn="0" w:noHBand="0" w:noVBand="1"/>
      </w:tblPr>
      <w:tblGrid>
        <w:gridCol w:w="4672"/>
        <w:gridCol w:w="4673"/>
      </w:tblGrid>
      <w:tr w:rsidR="00195C4C" w14:paraId="3761E5AD" w14:textId="77777777">
        <w:tc>
          <w:tcPr>
            <w:tcW w:w="4672" w:type="dxa"/>
            <w:shd w:val="clear" w:color="auto" w:fill="auto"/>
          </w:tcPr>
          <w:p w14:paraId="7E8FCC04" w14:textId="45479DAB" w:rsidR="00195C4C" w:rsidRDefault="00195C4C" w:rsidP="00CB4F90">
            <w:pPr>
              <w:ind w:left="-11"/>
              <w:jc w:val="both"/>
              <w:rPr>
                <w:sz w:val="28"/>
                <w:szCs w:val="28"/>
              </w:rPr>
            </w:pPr>
          </w:p>
        </w:tc>
        <w:tc>
          <w:tcPr>
            <w:tcW w:w="4673" w:type="dxa"/>
            <w:shd w:val="clear" w:color="auto" w:fill="auto"/>
          </w:tcPr>
          <w:p w14:paraId="6D92C1B7" w14:textId="77777777" w:rsidR="00195C4C" w:rsidRDefault="001013B0" w:rsidP="00CB4F90">
            <w:pPr>
              <w:widowControl w:val="0"/>
              <w:ind w:left="460"/>
              <w:rPr>
                <w:smallCaps/>
                <w:sz w:val="28"/>
                <w:szCs w:val="28"/>
              </w:rPr>
            </w:pPr>
            <w:r>
              <w:rPr>
                <w:smallCaps/>
                <w:sz w:val="28"/>
                <w:szCs w:val="28"/>
              </w:rPr>
              <w:t>УТВЕРЖДАЮ</w:t>
            </w:r>
          </w:p>
          <w:p w14:paraId="321E8AE2" w14:textId="77777777" w:rsidR="00195C4C" w:rsidRDefault="001013B0" w:rsidP="00CB4F90">
            <w:pPr>
              <w:widowControl w:val="0"/>
              <w:ind w:left="460"/>
              <w:rPr>
                <w:sz w:val="28"/>
                <w:szCs w:val="28"/>
              </w:rPr>
            </w:pPr>
            <w:r>
              <w:rPr>
                <w:sz w:val="28"/>
                <w:szCs w:val="28"/>
              </w:rPr>
              <w:t xml:space="preserve">Проректор по учебной и методической работе </w:t>
            </w:r>
          </w:p>
          <w:p w14:paraId="58C2CE40" w14:textId="77777777" w:rsidR="00195C4C" w:rsidRDefault="00195C4C" w:rsidP="00CB4F90">
            <w:pPr>
              <w:widowControl w:val="0"/>
              <w:ind w:left="460"/>
              <w:rPr>
                <w:sz w:val="28"/>
                <w:szCs w:val="28"/>
              </w:rPr>
            </w:pPr>
          </w:p>
          <w:p w14:paraId="446F5866" w14:textId="03DFB583" w:rsidR="00195C4C" w:rsidRDefault="001013B0" w:rsidP="00CB4F90">
            <w:pPr>
              <w:widowControl w:val="0"/>
              <w:spacing w:line="360" w:lineRule="auto"/>
              <w:ind w:left="460"/>
              <w:rPr>
                <w:sz w:val="28"/>
                <w:szCs w:val="28"/>
              </w:rPr>
            </w:pPr>
            <w:r>
              <w:rPr>
                <w:sz w:val="28"/>
                <w:szCs w:val="28"/>
              </w:rPr>
              <w:t>Е. А. Каменева</w:t>
            </w:r>
          </w:p>
          <w:p w14:paraId="7E9F1126" w14:textId="5EF1ED2F" w:rsidR="00195C4C" w:rsidRDefault="00CD7FF5" w:rsidP="00CB4F90">
            <w:pPr>
              <w:widowControl w:val="0"/>
              <w:spacing w:line="360" w:lineRule="auto"/>
              <w:ind w:left="460"/>
              <w:rPr>
                <w:sz w:val="28"/>
                <w:szCs w:val="28"/>
              </w:rPr>
            </w:pPr>
            <w:r>
              <w:rPr>
                <w:sz w:val="28"/>
                <w:szCs w:val="28"/>
              </w:rPr>
              <w:t>20.03.</w:t>
            </w:r>
            <w:bookmarkStart w:id="0" w:name="_GoBack"/>
            <w:bookmarkEnd w:id="0"/>
            <w:r w:rsidR="001013B0">
              <w:rPr>
                <w:sz w:val="28"/>
                <w:szCs w:val="28"/>
              </w:rPr>
              <w:t>202</w:t>
            </w:r>
            <w:r w:rsidR="0011050B">
              <w:rPr>
                <w:sz w:val="28"/>
                <w:szCs w:val="28"/>
              </w:rPr>
              <w:t>4</w:t>
            </w:r>
            <w:r w:rsidR="001013B0">
              <w:rPr>
                <w:sz w:val="28"/>
                <w:szCs w:val="28"/>
              </w:rPr>
              <w:t xml:space="preserve"> г.</w:t>
            </w:r>
          </w:p>
        </w:tc>
      </w:tr>
      <w:tr w:rsidR="00195C4C" w14:paraId="6D7E08AF" w14:textId="77777777">
        <w:tc>
          <w:tcPr>
            <w:tcW w:w="4672" w:type="dxa"/>
            <w:shd w:val="clear" w:color="auto" w:fill="auto"/>
          </w:tcPr>
          <w:p w14:paraId="41B4F5E3" w14:textId="77777777" w:rsidR="00195C4C" w:rsidRDefault="00195C4C">
            <w:pPr>
              <w:widowControl w:val="0"/>
              <w:spacing w:line="360" w:lineRule="auto"/>
              <w:ind w:right="85"/>
              <w:rPr>
                <w:sz w:val="28"/>
                <w:szCs w:val="28"/>
              </w:rPr>
            </w:pPr>
          </w:p>
        </w:tc>
        <w:tc>
          <w:tcPr>
            <w:tcW w:w="4673" w:type="dxa"/>
            <w:shd w:val="clear" w:color="auto" w:fill="auto"/>
          </w:tcPr>
          <w:p w14:paraId="544D4B43" w14:textId="77777777" w:rsidR="00195C4C" w:rsidRDefault="00195C4C">
            <w:pPr>
              <w:widowControl w:val="0"/>
              <w:rPr>
                <w:smallCaps/>
                <w:sz w:val="28"/>
                <w:szCs w:val="28"/>
              </w:rPr>
            </w:pPr>
          </w:p>
          <w:p w14:paraId="5649EFB6" w14:textId="15074E23" w:rsidR="00A41182" w:rsidRDefault="00A41182">
            <w:pPr>
              <w:widowControl w:val="0"/>
              <w:rPr>
                <w:smallCaps/>
                <w:sz w:val="28"/>
                <w:szCs w:val="28"/>
              </w:rPr>
            </w:pPr>
          </w:p>
        </w:tc>
      </w:tr>
    </w:tbl>
    <w:p w14:paraId="17200D2D" w14:textId="77777777" w:rsidR="00195C4C" w:rsidRDefault="001013B0">
      <w:pPr>
        <w:jc w:val="center"/>
        <w:rPr>
          <w:b/>
          <w:sz w:val="28"/>
          <w:szCs w:val="28"/>
        </w:rPr>
      </w:pPr>
      <w:r>
        <w:rPr>
          <w:b/>
          <w:sz w:val="28"/>
          <w:szCs w:val="28"/>
        </w:rPr>
        <w:t xml:space="preserve">И. В. Лукашенко, Р. В. Озарнов </w:t>
      </w:r>
    </w:p>
    <w:p w14:paraId="43A62488" w14:textId="77777777" w:rsidR="00195C4C" w:rsidRDefault="00195C4C">
      <w:pPr>
        <w:spacing w:line="360" w:lineRule="auto"/>
        <w:ind w:left="1069" w:hanging="1069"/>
        <w:jc w:val="both"/>
        <w:rPr>
          <w:b/>
          <w:sz w:val="28"/>
          <w:szCs w:val="28"/>
        </w:rPr>
      </w:pPr>
    </w:p>
    <w:p w14:paraId="57D43D30" w14:textId="77777777" w:rsidR="00195C4C" w:rsidRDefault="001013B0">
      <w:pPr>
        <w:pStyle w:val="2"/>
        <w:rPr>
          <w:color w:val="000000"/>
        </w:rPr>
      </w:pPr>
      <w:r>
        <w:rPr>
          <w:color w:val="000000"/>
        </w:rPr>
        <w:t>РЕИНЖИНИРИНГ БИЗНЕС-ПРОЦЕССОВ В МЕЖДУНАРОДНОМ БИЗНЕСЕ НА ОСНОВЕ ФИНАНСОВЫХ ТЕХНОЛОГИЙ (НА АНГЛИЙСКОМ ЯЗЫКЕ)</w:t>
      </w:r>
    </w:p>
    <w:p w14:paraId="043C34BB" w14:textId="77777777" w:rsidR="00195C4C" w:rsidRDefault="00195C4C"/>
    <w:p w14:paraId="14BF98B1" w14:textId="6AB52341" w:rsidR="00195C4C" w:rsidRDefault="001013B0">
      <w:pPr>
        <w:ind w:left="-180" w:right="616" w:firstLine="360"/>
        <w:jc w:val="center"/>
        <w:rPr>
          <w:b/>
          <w:sz w:val="32"/>
          <w:szCs w:val="32"/>
        </w:rPr>
      </w:pPr>
      <w:r>
        <w:rPr>
          <w:b/>
          <w:sz w:val="32"/>
          <w:szCs w:val="32"/>
        </w:rPr>
        <w:t>Рабочая программа дисциплины</w:t>
      </w:r>
    </w:p>
    <w:p w14:paraId="443C625A" w14:textId="77777777" w:rsidR="00A41182" w:rsidRDefault="00A41182" w:rsidP="00A41182">
      <w:pPr>
        <w:shd w:val="clear" w:color="auto" w:fill="FFFFFF"/>
        <w:tabs>
          <w:tab w:val="left" w:pos="1066"/>
        </w:tabs>
        <w:ind w:firstLine="284"/>
        <w:jc w:val="center"/>
        <w:rPr>
          <w:color w:val="000000"/>
          <w:sz w:val="28"/>
          <w:szCs w:val="28"/>
        </w:rPr>
      </w:pPr>
      <w:r w:rsidRPr="00602655">
        <w:rPr>
          <w:color w:val="000000"/>
          <w:sz w:val="28"/>
          <w:szCs w:val="28"/>
        </w:rPr>
        <w:t xml:space="preserve">для студентов, обучающихся по </w:t>
      </w:r>
      <w:r w:rsidRPr="00AD7D3A">
        <w:rPr>
          <w:color w:val="000000"/>
          <w:sz w:val="28"/>
          <w:szCs w:val="28"/>
        </w:rPr>
        <w:t>направлени</w:t>
      </w:r>
      <w:r>
        <w:rPr>
          <w:color w:val="000000"/>
          <w:sz w:val="28"/>
          <w:szCs w:val="28"/>
        </w:rPr>
        <w:t>ю подготовки</w:t>
      </w:r>
      <w:r w:rsidRPr="00AD7D3A">
        <w:rPr>
          <w:color w:val="000000"/>
          <w:sz w:val="28"/>
          <w:szCs w:val="28"/>
        </w:rPr>
        <w:t xml:space="preserve"> </w:t>
      </w:r>
    </w:p>
    <w:p w14:paraId="5B95E4B2" w14:textId="77777777" w:rsidR="00A41182" w:rsidRDefault="00A41182" w:rsidP="00A41182">
      <w:pPr>
        <w:shd w:val="clear" w:color="auto" w:fill="FFFFFF"/>
        <w:tabs>
          <w:tab w:val="left" w:pos="1066"/>
        </w:tabs>
        <w:ind w:firstLine="284"/>
        <w:jc w:val="center"/>
        <w:rPr>
          <w:color w:val="000000"/>
          <w:sz w:val="28"/>
          <w:szCs w:val="28"/>
        </w:rPr>
      </w:pPr>
      <w:r w:rsidRPr="00AD7D3A">
        <w:rPr>
          <w:color w:val="000000"/>
          <w:sz w:val="28"/>
          <w:szCs w:val="28"/>
        </w:rPr>
        <w:t xml:space="preserve">38.03.01 </w:t>
      </w:r>
      <w:r>
        <w:rPr>
          <w:color w:val="000000"/>
          <w:sz w:val="28"/>
          <w:szCs w:val="28"/>
        </w:rPr>
        <w:t>«</w:t>
      </w:r>
      <w:r w:rsidRPr="00AD7D3A">
        <w:rPr>
          <w:color w:val="000000"/>
          <w:sz w:val="28"/>
          <w:szCs w:val="28"/>
        </w:rPr>
        <w:t>Экономика</w:t>
      </w:r>
      <w:r>
        <w:rPr>
          <w:color w:val="000000"/>
          <w:sz w:val="28"/>
          <w:szCs w:val="28"/>
        </w:rPr>
        <w:t>»</w:t>
      </w:r>
      <w:r w:rsidRPr="00AD7D3A">
        <w:rPr>
          <w:color w:val="000000"/>
          <w:sz w:val="28"/>
          <w:szCs w:val="28"/>
        </w:rPr>
        <w:t xml:space="preserve">, </w:t>
      </w:r>
    </w:p>
    <w:p w14:paraId="63D01279" w14:textId="77777777" w:rsidR="00997004" w:rsidRDefault="00A41182">
      <w:pPr>
        <w:ind w:left="-180" w:right="616" w:firstLine="360"/>
        <w:jc w:val="center"/>
        <w:rPr>
          <w:color w:val="000000"/>
          <w:sz w:val="28"/>
          <w:szCs w:val="28"/>
        </w:rPr>
      </w:pPr>
      <w:r w:rsidRPr="005A7F52">
        <w:rPr>
          <w:color w:val="000000"/>
          <w:sz w:val="28"/>
          <w:szCs w:val="28"/>
        </w:rPr>
        <w:t>ОП "Мировая экономика, мировые финансы и международный бизнес (с частичной</w:t>
      </w:r>
      <w:r>
        <w:rPr>
          <w:color w:val="000000"/>
          <w:sz w:val="28"/>
          <w:szCs w:val="28"/>
        </w:rPr>
        <w:t xml:space="preserve"> реализацией на англ. языке)", </w:t>
      </w:r>
    </w:p>
    <w:p w14:paraId="15517EF8" w14:textId="2ACF0A6F" w:rsidR="00195C4C" w:rsidRDefault="00A41182">
      <w:pPr>
        <w:ind w:left="-180" w:right="616" w:firstLine="360"/>
        <w:jc w:val="center"/>
        <w:rPr>
          <w:b/>
          <w:sz w:val="32"/>
          <w:szCs w:val="32"/>
        </w:rPr>
      </w:pPr>
      <w:r>
        <w:rPr>
          <w:color w:val="000000"/>
          <w:sz w:val="28"/>
          <w:szCs w:val="28"/>
        </w:rPr>
        <w:t>п</w:t>
      </w:r>
      <w:r w:rsidRPr="005A7F52">
        <w:rPr>
          <w:color w:val="000000"/>
          <w:sz w:val="28"/>
          <w:szCs w:val="28"/>
        </w:rPr>
        <w:t>рофил</w:t>
      </w:r>
      <w:r w:rsidR="00997004">
        <w:rPr>
          <w:color w:val="000000"/>
          <w:sz w:val="28"/>
          <w:szCs w:val="28"/>
        </w:rPr>
        <w:t>и</w:t>
      </w:r>
      <w:r w:rsidRPr="005A7F52">
        <w:rPr>
          <w:color w:val="000000"/>
          <w:sz w:val="28"/>
          <w:szCs w:val="28"/>
        </w:rPr>
        <w:t>: "Мировые финансы и цифровые технологии (с частичной реализацией на английском языке)"</w:t>
      </w:r>
      <w:r w:rsidR="00997004">
        <w:rPr>
          <w:color w:val="000000"/>
          <w:sz w:val="28"/>
          <w:szCs w:val="28"/>
        </w:rPr>
        <w:t>,</w:t>
      </w:r>
    </w:p>
    <w:tbl>
      <w:tblPr>
        <w:tblStyle w:val="affa"/>
        <w:tblW w:w="9150" w:type="dxa"/>
        <w:tblLayout w:type="fixed"/>
        <w:tblLook w:val="0000" w:firstRow="0" w:lastRow="0" w:firstColumn="0" w:lastColumn="0" w:noHBand="0" w:noVBand="0"/>
      </w:tblPr>
      <w:tblGrid>
        <w:gridCol w:w="9150"/>
      </w:tblGrid>
      <w:tr w:rsidR="00195C4C" w14:paraId="6D5C5DF6" w14:textId="77777777">
        <w:tc>
          <w:tcPr>
            <w:tcW w:w="9150" w:type="dxa"/>
          </w:tcPr>
          <w:p w14:paraId="0D356DB4" w14:textId="2249C413" w:rsidR="00997004" w:rsidRDefault="00997004" w:rsidP="00997004">
            <w:pPr>
              <w:ind w:left="-180" w:right="616" w:firstLine="360"/>
              <w:jc w:val="center"/>
              <w:rPr>
                <w:b/>
                <w:sz w:val="32"/>
                <w:szCs w:val="32"/>
              </w:rPr>
            </w:pPr>
            <w:r w:rsidRPr="005A7F52">
              <w:rPr>
                <w:color w:val="000000"/>
                <w:sz w:val="28"/>
                <w:szCs w:val="28"/>
              </w:rPr>
              <w:t>"Мировые финансы (с частичной реализацией на английском языке)"</w:t>
            </w:r>
          </w:p>
          <w:p w14:paraId="1F9033FB" w14:textId="77777777" w:rsidR="00195C4C" w:rsidRDefault="00195C4C">
            <w:pPr>
              <w:jc w:val="center"/>
              <w:rPr>
                <w:sz w:val="28"/>
                <w:szCs w:val="28"/>
              </w:rPr>
            </w:pPr>
          </w:p>
          <w:p w14:paraId="6C97D651" w14:textId="77777777" w:rsidR="00A41182" w:rsidRPr="002A1FC6" w:rsidRDefault="00A41182" w:rsidP="00A41182">
            <w:pPr>
              <w:adjustRightInd w:val="0"/>
              <w:jc w:val="center"/>
              <w:rPr>
                <w:i/>
              </w:rPr>
            </w:pPr>
            <w:r w:rsidRPr="002A1FC6">
              <w:rPr>
                <w:i/>
                <w:iCs/>
              </w:rPr>
              <w:t>Рекомендовано</w:t>
            </w:r>
            <w:r w:rsidRPr="002A1FC6">
              <w:rPr>
                <w:i/>
              </w:rPr>
              <w:t xml:space="preserve"> Ученым советом Факультета международных экономических отношений</w:t>
            </w:r>
          </w:p>
          <w:p w14:paraId="1805C9F4" w14:textId="59906992" w:rsidR="00A41182" w:rsidRPr="002A1FC6" w:rsidRDefault="00A41182" w:rsidP="00A41182">
            <w:pPr>
              <w:adjustRightInd w:val="0"/>
              <w:jc w:val="center"/>
              <w:rPr>
                <w:i/>
              </w:rPr>
            </w:pPr>
            <w:r w:rsidRPr="002A1FC6">
              <w:rPr>
                <w:i/>
              </w:rPr>
              <w:t xml:space="preserve"> (протокол № </w:t>
            </w:r>
            <w:r w:rsidR="0065759C">
              <w:rPr>
                <w:i/>
              </w:rPr>
              <w:t>44</w:t>
            </w:r>
            <w:r w:rsidRPr="002A1FC6">
              <w:rPr>
                <w:i/>
              </w:rPr>
              <w:t xml:space="preserve">   от     </w:t>
            </w:r>
            <w:r w:rsidR="0065759C">
              <w:rPr>
                <w:i/>
              </w:rPr>
              <w:t>19.03.</w:t>
            </w:r>
            <w:r w:rsidRPr="002A1FC6">
              <w:rPr>
                <w:i/>
              </w:rPr>
              <w:t xml:space="preserve">    2024 г.)</w:t>
            </w:r>
          </w:p>
          <w:p w14:paraId="3121581A" w14:textId="77777777" w:rsidR="00A41182" w:rsidRDefault="00A41182" w:rsidP="00A41182">
            <w:pPr>
              <w:jc w:val="center"/>
              <w:rPr>
                <w:i/>
                <w:iCs/>
              </w:rPr>
            </w:pPr>
          </w:p>
          <w:p w14:paraId="4656D590" w14:textId="77777777" w:rsidR="00A41182" w:rsidRPr="002A1FC6" w:rsidRDefault="00A41182" w:rsidP="00A41182">
            <w:pPr>
              <w:tabs>
                <w:tab w:val="left" w:pos="709"/>
                <w:tab w:val="left" w:pos="993"/>
              </w:tabs>
              <w:jc w:val="center"/>
              <w:rPr>
                <w:i/>
              </w:rPr>
            </w:pPr>
            <w:r w:rsidRPr="002A1FC6">
              <w:rPr>
                <w:i/>
              </w:rPr>
              <w:t xml:space="preserve">Одобрено </w:t>
            </w:r>
            <w:r>
              <w:rPr>
                <w:i/>
              </w:rPr>
              <w:t>заседанием Кафедры</w:t>
            </w:r>
            <w:r w:rsidRPr="002A1FC6">
              <w:rPr>
                <w:i/>
              </w:rPr>
              <w:t xml:space="preserve"> мировой экономики и мировых финансов</w:t>
            </w:r>
          </w:p>
          <w:p w14:paraId="0C4BC1BE" w14:textId="0958189E" w:rsidR="00A41182" w:rsidRPr="002A1FC6" w:rsidRDefault="00A41182" w:rsidP="00A41182">
            <w:pPr>
              <w:tabs>
                <w:tab w:val="left" w:pos="709"/>
                <w:tab w:val="left" w:pos="993"/>
              </w:tabs>
              <w:jc w:val="center"/>
              <w:rPr>
                <w:i/>
              </w:rPr>
            </w:pPr>
            <w:r w:rsidRPr="002A1FC6">
              <w:rPr>
                <w:i/>
              </w:rPr>
              <w:t xml:space="preserve">(протокол № </w:t>
            </w:r>
            <w:r w:rsidR="0065759C">
              <w:rPr>
                <w:i/>
              </w:rPr>
              <w:t xml:space="preserve">06   от     21.02.    </w:t>
            </w:r>
            <w:r w:rsidRPr="002A1FC6">
              <w:rPr>
                <w:i/>
              </w:rPr>
              <w:t>2024 г.)</w:t>
            </w:r>
          </w:p>
          <w:p w14:paraId="219C9ED5" w14:textId="77777777" w:rsidR="00997004" w:rsidRDefault="00997004">
            <w:pPr>
              <w:jc w:val="center"/>
              <w:rPr>
                <w:b/>
                <w:sz w:val="28"/>
                <w:szCs w:val="28"/>
              </w:rPr>
            </w:pPr>
          </w:p>
          <w:p w14:paraId="51F98B28" w14:textId="1EA456A4" w:rsidR="00195C4C" w:rsidRDefault="001013B0">
            <w:pPr>
              <w:jc w:val="center"/>
              <w:rPr>
                <w:b/>
                <w:sz w:val="28"/>
                <w:szCs w:val="28"/>
              </w:rPr>
            </w:pPr>
            <w:r>
              <w:rPr>
                <w:b/>
                <w:sz w:val="28"/>
                <w:szCs w:val="28"/>
              </w:rPr>
              <w:t>Москва 202</w:t>
            </w:r>
            <w:r w:rsidR="0011050B">
              <w:rPr>
                <w:b/>
                <w:sz w:val="28"/>
                <w:szCs w:val="28"/>
              </w:rPr>
              <w:t>4</w:t>
            </w:r>
          </w:p>
        </w:tc>
      </w:tr>
    </w:tbl>
    <w:p w14:paraId="0B8D9DCE" w14:textId="77777777" w:rsidR="00195C4C" w:rsidRDefault="00195C4C">
      <w:pPr>
        <w:rPr>
          <w:b/>
        </w:rPr>
        <w:sectPr w:rsidR="00195C4C" w:rsidSect="00880E13">
          <w:footerReference w:type="default" r:id="rId8"/>
          <w:footerReference w:type="first" r:id="rId9"/>
          <w:pgSz w:w="11906" w:h="16838"/>
          <w:pgMar w:top="1418" w:right="991" w:bottom="1418" w:left="1418" w:header="709" w:footer="709" w:gutter="0"/>
          <w:pgNumType w:start="1"/>
          <w:cols w:space="720"/>
          <w:titlePg/>
        </w:sectPr>
      </w:pPr>
    </w:p>
    <w:p w14:paraId="2AF3E4DB" w14:textId="426B4247" w:rsidR="00107A77" w:rsidRPr="00107A77" w:rsidRDefault="00F076A2" w:rsidP="00107A77">
      <w:pPr>
        <w:shd w:val="clear" w:color="auto" w:fill="FFFFFF"/>
        <w:rPr>
          <w:b/>
          <w:color w:val="2C2D2E"/>
          <w:sz w:val="28"/>
          <w:szCs w:val="28"/>
        </w:rPr>
      </w:pPr>
      <w:r>
        <w:rPr>
          <w:b/>
          <w:color w:val="2C2D2E"/>
          <w:sz w:val="28"/>
          <w:szCs w:val="28"/>
        </w:rPr>
        <w:lastRenderedPageBreak/>
        <w:t xml:space="preserve">УДК  </w:t>
      </w:r>
      <w:r w:rsidR="00107A77" w:rsidRPr="00107A77">
        <w:rPr>
          <w:b/>
          <w:color w:val="2C2D2E"/>
          <w:sz w:val="28"/>
          <w:szCs w:val="28"/>
        </w:rPr>
        <w:t>339.9 : 339.7 : </w:t>
      </w:r>
      <w:r w:rsidR="00107A77" w:rsidRPr="00107A77">
        <w:rPr>
          <w:rStyle w:val="js-phone-number"/>
          <w:b/>
          <w:color w:val="2C2D2E"/>
          <w:sz w:val="28"/>
          <w:szCs w:val="28"/>
        </w:rPr>
        <w:t>811.111(073</w:t>
      </w:r>
      <w:r w:rsidR="00107A77" w:rsidRPr="00107A77">
        <w:rPr>
          <w:b/>
          <w:color w:val="2C2D2E"/>
          <w:sz w:val="28"/>
          <w:szCs w:val="28"/>
        </w:rPr>
        <w:t>)</w:t>
      </w:r>
    </w:p>
    <w:p w14:paraId="699F6625" w14:textId="68C3E91A" w:rsidR="00107A77" w:rsidRPr="00107A77" w:rsidRDefault="00107A77" w:rsidP="00107A77">
      <w:pPr>
        <w:shd w:val="clear" w:color="auto" w:fill="FFFFFF"/>
        <w:rPr>
          <w:b/>
          <w:color w:val="2C2D2E"/>
          <w:sz w:val="28"/>
          <w:szCs w:val="28"/>
        </w:rPr>
      </w:pPr>
      <w:r w:rsidRPr="00107A77">
        <w:rPr>
          <w:b/>
          <w:color w:val="2C2D2E"/>
          <w:sz w:val="28"/>
          <w:szCs w:val="28"/>
        </w:rPr>
        <w:t>ББК   65.268+65.526</w:t>
      </w:r>
    </w:p>
    <w:p w14:paraId="231E8950" w14:textId="0AA9C8AB" w:rsidR="00107A77" w:rsidRPr="00107A77" w:rsidRDefault="00107A77" w:rsidP="00107A77">
      <w:pPr>
        <w:shd w:val="clear" w:color="auto" w:fill="FFFFFF"/>
        <w:rPr>
          <w:b/>
          <w:color w:val="2C2D2E"/>
          <w:sz w:val="28"/>
          <w:szCs w:val="28"/>
        </w:rPr>
      </w:pPr>
      <w:r w:rsidRPr="00107A77">
        <w:rPr>
          <w:b/>
          <w:color w:val="2C2D2E"/>
          <w:sz w:val="28"/>
          <w:szCs w:val="28"/>
        </w:rPr>
        <w:t>Л84</w:t>
      </w:r>
    </w:p>
    <w:p w14:paraId="005407E7" w14:textId="2AC01099" w:rsidR="00195C4C" w:rsidRDefault="00195C4C" w:rsidP="00107A77">
      <w:pPr>
        <w:jc w:val="both"/>
      </w:pPr>
    </w:p>
    <w:p w14:paraId="01DB5829" w14:textId="7020FA51" w:rsidR="00107A77" w:rsidRPr="000A0A0D" w:rsidRDefault="00107A77" w:rsidP="00107A77">
      <w:pPr>
        <w:jc w:val="both"/>
        <w:rPr>
          <w:bCs/>
        </w:rPr>
      </w:pPr>
      <w:r>
        <w:rPr>
          <w:b/>
        </w:rPr>
        <w:t>Рецензент</w:t>
      </w:r>
      <w:r>
        <w:t xml:space="preserve">: </w:t>
      </w:r>
      <w:r w:rsidRPr="0011050B">
        <w:rPr>
          <w:b/>
        </w:rPr>
        <w:t>Бич М. Г.,</w:t>
      </w:r>
      <w:r>
        <w:t xml:space="preserve"> к.э.н., доцент К</w:t>
      </w:r>
      <w:r w:rsidRPr="000A0A0D">
        <w:t xml:space="preserve">афедры мировой экономики и мировых финансов </w:t>
      </w:r>
      <w:r w:rsidRPr="000A0A0D">
        <w:rPr>
          <w:bCs/>
        </w:rPr>
        <w:t>Факультета международных экономических отношений</w:t>
      </w:r>
      <w:r>
        <w:rPr>
          <w:bCs/>
        </w:rPr>
        <w:t>.</w:t>
      </w:r>
    </w:p>
    <w:p w14:paraId="2549787B" w14:textId="1A229F3E" w:rsidR="00107A77" w:rsidRDefault="00107A77" w:rsidP="00107A77">
      <w:pPr>
        <w:ind w:right="-108"/>
        <w:jc w:val="both"/>
      </w:pPr>
    </w:p>
    <w:p w14:paraId="17E38690" w14:textId="77777777" w:rsidR="00816D4A" w:rsidRDefault="00107A77" w:rsidP="00107A77">
      <w:pPr>
        <w:ind w:right="37"/>
        <w:jc w:val="both"/>
        <w:rPr>
          <w:b/>
          <w:sz w:val="28"/>
          <w:szCs w:val="28"/>
        </w:rPr>
      </w:pPr>
      <w:r>
        <w:rPr>
          <w:b/>
          <w:sz w:val="28"/>
          <w:szCs w:val="28"/>
        </w:rPr>
        <w:t>И.В. Лукашенко, Р.В. Озарнов</w:t>
      </w:r>
      <w:r w:rsidR="00A763A5">
        <w:rPr>
          <w:b/>
          <w:sz w:val="28"/>
          <w:szCs w:val="28"/>
        </w:rPr>
        <w:t>.</w:t>
      </w:r>
      <w:r>
        <w:rPr>
          <w:b/>
          <w:sz w:val="28"/>
          <w:szCs w:val="28"/>
        </w:rPr>
        <w:t xml:space="preserve"> </w:t>
      </w:r>
    </w:p>
    <w:p w14:paraId="138FD9F0" w14:textId="10A880CA" w:rsidR="00816D4A" w:rsidRDefault="00107A77" w:rsidP="00816D4A">
      <w:pPr>
        <w:ind w:right="1362"/>
        <w:jc w:val="both"/>
        <w:rPr>
          <w:i/>
          <w:sz w:val="28"/>
        </w:rPr>
      </w:pPr>
      <w:r w:rsidRPr="00107A77">
        <w:rPr>
          <w:b/>
          <w:color w:val="000000"/>
          <w:sz w:val="28"/>
          <w:szCs w:val="28"/>
        </w:rPr>
        <w:t xml:space="preserve">Реинжиниринг бизнес-процессов в </w:t>
      </w:r>
      <w:r w:rsidR="00816D4A" w:rsidRPr="00107A77">
        <w:rPr>
          <w:b/>
          <w:color w:val="000000"/>
          <w:sz w:val="28"/>
          <w:szCs w:val="28"/>
        </w:rPr>
        <w:t xml:space="preserve">международном бизнесе </w:t>
      </w:r>
      <w:r w:rsidR="00816D4A">
        <w:rPr>
          <w:b/>
          <w:color w:val="000000"/>
          <w:sz w:val="28"/>
          <w:szCs w:val="28"/>
        </w:rPr>
        <w:t>на основе финансовых технологий (на</w:t>
      </w:r>
      <w:r w:rsidR="00816D4A" w:rsidRPr="00816D4A">
        <w:rPr>
          <w:b/>
          <w:color w:val="000000"/>
          <w:sz w:val="28"/>
          <w:szCs w:val="28"/>
        </w:rPr>
        <w:t xml:space="preserve"> </w:t>
      </w:r>
      <w:r w:rsidR="00816D4A">
        <w:rPr>
          <w:b/>
          <w:color w:val="000000"/>
          <w:sz w:val="28"/>
          <w:szCs w:val="28"/>
        </w:rPr>
        <w:t>английском языке).</w:t>
      </w:r>
      <w:r w:rsidR="00816D4A" w:rsidRPr="00A91AE2">
        <w:rPr>
          <w:i/>
          <w:sz w:val="28"/>
        </w:rPr>
        <w:t xml:space="preserve"> </w:t>
      </w:r>
    </w:p>
    <w:p w14:paraId="1A860FF7" w14:textId="7F09B55F" w:rsidR="00107A77" w:rsidRPr="0075010A" w:rsidRDefault="00107A77" w:rsidP="00107A77">
      <w:pPr>
        <w:jc w:val="both"/>
        <w:rPr>
          <w:sz w:val="28"/>
          <w:szCs w:val="28"/>
        </w:rPr>
      </w:pPr>
      <w:r>
        <w:rPr>
          <w:sz w:val="28"/>
          <w:szCs w:val="28"/>
        </w:rPr>
        <w:t>Рабочая программа дисциплины</w:t>
      </w:r>
      <w:r>
        <w:rPr>
          <w:color w:val="000000"/>
          <w:sz w:val="28"/>
          <w:szCs w:val="28"/>
        </w:rPr>
        <w:t xml:space="preserve"> </w:t>
      </w:r>
      <w:r>
        <w:rPr>
          <w:sz w:val="28"/>
          <w:szCs w:val="28"/>
        </w:rPr>
        <w:t>для студентов, обучающихся по направлению подготовки 38.03.01 «Экономика», образовательной программы «</w:t>
      </w:r>
      <w:r w:rsidRPr="005A7F52">
        <w:rPr>
          <w:color w:val="000000"/>
          <w:sz w:val="28"/>
          <w:szCs w:val="28"/>
        </w:rPr>
        <w:t>Мировая экономика, мировые финансы и международный бизнес (с частичной</w:t>
      </w:r>
      <w:r>
        <w:rPr>
          <w:color w:val="000000"/>
          <w:sz w:val="28"/>
          <w:szCs w:val="28"/>
        </w:rPr>
        <w:t xml:space="preserve"> реализацией на англ. языке)»</w:t>
      </w:r>
      <w:r>
        <w:rPr>
          <w:sz w:val="28"/>
          <w:szCs w:val="28"/>
        </w:rPr>
        <w:t>, профил</w:t>
      </w:r>
      <w:r w:rsidR="00997004">
        <w:rPr>
          <w:sz w:val="28"/>
          <w:szCs w:val="28"/>
        </w:rPr>
        <w:t>и</w:t>
      </w:r>
      <w:r>
        <w:rPr>
          <w:sz w:val="28"/>
          <w:szCs w:val="28"/>
        </w:rPr>
        <w:t>: "Мировые финансы и цифровые технологии (с частичной реализацией на английском языке)"</w:t>
      </w:r>
      <w:r w:rsidR="00997004">
        <w:rPr>
          <w:sz w:val="28"/>
          <w:szCs w:val="28"/>
        </w:rPr>
        <w:t>, «Мировые финансы (с частичной реализацией на английском языке»</w:t>
      </w:r>
      <w:r>
        <w:t xml:space="preserve"> </w:t>
      </w:r>
      <w:r>
        <w:rPr>
          <w:sz w:val="28"/>
          <w:szCs w:val="28"/>
        </w:rPr>
        <w:t xml:space="preserve">– М.: Финансовый университет, </w:t>
      </w:r>
      <w:r w:rsidRPr="00FD3F86">
        <w:rPr>
          <w:sz w:val="28"/>
          <w:szCs w:val="28"/>
        </w:rPr>
        <w:t>Кафедра мировой экономики и мировых финансов, 2024 г. –</w:t>
      </w:r>
      <w:r w:rsidR="00D069A7">
        <w:rPr>
          <w:sz w:val="28"/>
          <w:szCs w:val="28"/>
        </w:rPr>
        <w:t>2</w:t>
      </w:r>
      <w:r w:rsidR="00CD196C">
        <w:rPr>
          <w:sz w:val="28"/>
          <w:szCs w:val="28"/>
        </w:rPr>
        <w:t>3</w:t>
      </w:r>
      <w:r w:rsidR="00FD70AB">
        <w:rPr>
          <w:sz w:val="28"/>
          <w:szCs w:val="28"/>
        </w:rPr>
        <w:t xml:space="preserve"> </w:t>
      </w:r>
      <w:r w:rsidRPr="00FD3F86">
        <w:rPr>
          <w:sz w:val="28"/>
          <w:szCs w:val="28"/>
        </w:rPr>
        <w:t>с.</w:t>
      </w:r>
      <w:r w:rsidRPr="0075010A">
        <w:rPr>
          <w:sz w:val="28"/>
          <w:szCs w:val="28"/>
        </w:rPr>
        <w:t xml:space="preserve"> </w:t>
      </w:r>
    </w:p>
    <w:p w14:paraId="3D43D83A" w14:textId="7A8E1053" w:rsidR="00107A77" w:rsidRDefault="00107A77" w:rsidP="00107A77">
      <w:pPr>
        <w:ind w:right="-108"/>
        <w:jc w:val="both"/>
      </w:pPr>
    </w:p>
    <w:p w14:paraId="59730239" w14:textId="370410A3" w:rsidR="005F5F76" w:rsidRDefault="005F5F76" w:rsidP="005F5F76">
      <w:pPr>
        <w:tabs>
          <w:tab w:val="left" w:pos="532"/>
        </w:tabs>
        <w:ind w:right="173" w:firstLine="533"/>
        <w:jc w:val="both"/>
      </w:pPr>
      <w:r>
        <w:rPr>
          <w:color w:val="000000"/>
        </w:rPr>
        <w:t>Дисциплина «Реинжиниринг бизнес-процессов в международном бизнесе на основе финансовых технологий» (на английском языке)»</w:t>
      </w:r>
      <w:r>
        <w:rPr>
          <w:b/>
          <w:color w:val="000000"/>
          <w:sz w:val="28"/>
          <w:szCs w:val="28"/>
        </w:rPr>
        <w:t xml:space="preserve"> </w:t>
      </w:r>
      <w:r>
        <w:rPr>
          <w:color w:val="000000"/>
        </w:rPr>
        <w:t xml:space="preserve">относится </w:t>
      </w:r>
      <w:r w:rsidR="00997004">
        <w:rPr>
          <w:color w:val="000000"/>
        </w:rPr>
        <w:t>к элективным дисциплинам профилей:</w:t>
      </w:r>
      <w:r>
        <w:rPr>
          <w:color w:val="000000"/>
        </w:rPr>
        <w:t xml:space="preserve"> «Мировые финансы и цифровые технологии (с частичной реализацией на английском языке)»</w:t>
      </w:r>
      <w:r w:rsidR="00997004" w:rsidRPr="00997004">
        <w:rPr>
          <w:color w:val="000000"/>
        </w:rPr>
        <w:t>, «Мировые финансы (с частичной реализацией на английском языке»</w:t>
      </w:r>
      <w:r>
        <w:rPr>
          <w:color w:val="000000"/>
        </w:rPr>
        <w:t>. В рабочей программе дисциплины представлены тематический план изучения дисциплины, программа, задания для самостоятельной работы, методические рекомендации для подготовки к занятиям для студентов, приводятся вопросы для подготовки к промежуточной аттестации.</w:t>
      </w:r>
      <w:r>
        <w:t xml:space="preserve"> </w:t>
      </w:r>
    </w:p>
    <w:p w14:paraId="37153245" w14:textId="77777777" w:rsidR="005F5F76" w:rsidRDefault="005F5F76" w:rsidP="00107A77">
      <w:pPr>
        <w:ind w:right="-108"/>
        <w:jc w:val="both"/>
      </w:pPr>
    </w:p>
    <w:p w14:paraId="1DAC195A" w14:textId="6E554F0F" w:rsidR="00107A77" w:rsidRDefault="00107A77">
      <w:pPr>
        <w:jc w:val="center"/>
      </w:pPr>
    </w:p>
    <w:p w14:paraId="0ED916B7" w14:textId="77777777" w:rsidR="00A91AE2" w:rsidRDefault="00A91AE2" w:rsidP="00A91AE2">
      <w:pPr>
        <w:ind w:left="1117" w:right="1362"/>
        <w:jc w:val="center"/>
        <w:rPr>
          <w:i/>
          <w:sz w:val="28"/>
        </w:rPr>
      </w:pPr>
      <w:r>
        <w:rPr>
          <w:i/>
          <w:sz w:val="28"/>
        </w:rPr>
        <w:t>Учебное</w:t>
      </w:r>
      <w:r>
        <w:rPr>
          <w:i/>
          <w:spacing w:val="-5"/>
          <w:sz w:val="28"/>
        </w:rPr>
        <w:t xml:space="preserve"> </w:t>
      </w:r>
      <w:r>
        <w:rPr>
          <w:i/>
          <w:sz w:val="28"/>
        </w:rPr>
        <w:t>издание</w:t>
      </w:r>
    </w:p>
    <w:p w14:paraId="59C6E995" w14:textId="007DEF52" w:rsidR="00107A77" w:rsidRDefault="00107A77">
      <w:pPr>
        <w:jc w:val="center"/>
      </w:pPr>
    </w:p>
    <w:p w14:paraId="2910EC5E" w14:textId="77777777" w:rsidR="00A91AE2" w:rsidRDefault="00A91AE2" w:rsidP="00A91AE2">
      <w:pPr>
        <w:pStyle w:val="2"/>
        <w:rPr>
          <w:b w:val="0"/>
          <w:color w:val="000000"/>
        </w:rPr>
      </w:pPr>
      <w:r w:rsidRPr="00A91AE2">
        <w:rPr>
          <w:b w:val="0"/>
          <w:color w:val="000000"/>
        </w:rPr>
        <w:t xml:space="preserve">РЕИНЖИНИРИНГ БИЗНЕС-ПРОЦЕССОВ В МЕЖДУНАРОДНОМ БИЗНЕСЕ НА ОСНОВЕ ФИНАНСОВЫХ ТЕХНОЛОГИЙ </w:t>
      </w:r>
    </w:p>
    <w:p w14:paraId="366B46A8" w14:textId="6520740C" w:rsidR="00A91AE2" w:rsidRPr="00A91AE2" w:rsidRDefault="00A91AE2" w:rsidP="00A91AE2">
      <w:pPr>
        <w:pStyle w:val="2"/>
        <w:rPr>
          <w:b w:val="0"/>
          <w:color w:val="000000"/>
        </w:rPr>
      </w:pPr>
      <w:r w:rsidRPr="00A91AE2">
        <w:rPr>
          <w:b w:val="0"/>
          <w:color w:val="000000"/>
        </w:rPr>
        <w:t>(НА АНГЛИЙСКОМ ЯЗЫКЕ)</w:t>
      </w:r>
    </w:p>
    <w:p w14:paraId="7A52C0AD" w14:textId="77777777" w:rsidR="00A91AE2" w:rsidRPr="00A91AE2" w:rsidRDefault="00A91AE2">
      <w:pPr>
        <w:jc w:val="center"/>
      </w:pPr>
    </w:p>
    <w:p w14:paraId="32BFD0DB" w14:textId="6E20CDB0" w:rsidR="00195C4C" w:rsidRDefault="001013B0" w:rsidP="00A91AE2">
      <w:pPr>
        <w:spacing w:line="360" w:lineRule="auto"/>
        <w:jc w:val="center"/>
      </w:pPr>
      <w:r>
        <w:t>Рабочая программа дисциплины</w:t>
      </w:r>
    </w:p>
    <w:p w14:paraId="03BC3449" w14:textId="77777777" w:rsidR="00195C4C" w:rsidRDefault="001013B0" w:rsidP="00A91AE2">
      <w:pPr>
        <w:spacing w:line="360" w:lineRule="auto"/>
        <w:jc w:val="center"/>
      </w:pPr>
      <w:r>
        <w:t>Компьютерный набор, верстка И. В. Лукашенко</w:t>
      </w:r>
    </w:p>
    <w:p w14:paraId="662E8466" w14:textId="77777777" w:rsidR="00195C4C" w:rsidRDefault="001013B0" w:rsidP="00A91AE2">
      <w:pPr>
        <w:spacing w:line="360" w:lineRule="auto"/>
        <w:jc w:val="center"/>
      </w:pPr>
      <w:r>
        <w:t xml:space="preserve">Формат 60х90/16. Гарнитура </w:t>
      </w:r>
      <w:r>
        <w:rPr>
          <w:i/>
        </w:rPr>
        <w:t>TimesNewRoman</w:t>
      </w:r>
    </w:p>
    <w:p w14:paraId="219A1985" w14:textId="39731622" w:rsidR="00195C4C" w:rsidRDefault="001013B0" w:rsidP="00A91AE2">
      <w:pPr>
        <w:spacing w:line="360" w:lineRule="auto"/>
        <w:jc w:val="center"/>
      </w:pPr>
      <w:r>
        <w:t>Усл. п.л.1,4. Изд. № - 202</w:t>
      </w:r>
      <w:r w:rsidR="00723FBA">
        <w:t>4</w:t>
      </w:r>
      <w:r>
        <w:t xml:space="preserve">. Тираж экз. </w:t>
      </w:r>
    </w:p>
    <w:p w14:paraId="2FD1BC57" w14:textId="77777777" w:rsidR="00195C4C" w:rsidRDefault="001013B0" w:rsidP="00A91AE2">
      <w:pPr>
        <w:spacing w:line="360" w:lineRule="auto"/>
        <w:jc w:val="center"/>
      </w:pPr>
      <w:r>
        <w:t>Заказ _________</w:t>
      </w:r>
    </w:p>
    <w:p w14:paraId="1C3311DA" w14:textId="77777777" w:rsidR="00195C4C" w:rsidRDefault="001013B0" w:rsidP="00A91AE2">
      <w:pPr>
        <w:spacing w:after="120" w:line="360" w:lineRule="auto"/>
        <w:jc w:val="center"/>
      </w:pPr>
      <w:r>
        <w:t>Отпечатано в Финансовом университете</w:t>
      </w:r>
    </w:p>
    <w:p w14:paraId="6E408D2B" w14:textId="77777777" w:rsidR="00195C4C" w:rsidRDefault="00195C4C">
      <w:pPr>
        <w:spacing w:after="120"/>
        <w:jc w:val="center"/>
      </w:pPr>
    </w:p>
    <w:p w14:paraId="455A1E0C" w14:textId="77777777" w:rsidR="00A91AE2" w:rsidRDefault="00A91AE2">
      <w:pPr>
        <w:spacing w:after="120"/>
        <w:jc w:val="center"/>
      </w:pPr>
    </w:p>
    <w:p w14:paraId="3C7478E2" w14:textId="3FC908C7" w:rsidR="00195C4C" w:rsidRDefault="001013B0">
      <w:pPr>
        <w:spacing w:after="120"/>
        <w:ind w:firstLine="5529"/>
        <w:jc w:val="both"/>
      </w:pPr>
      <w:r>
        <w:t>© И. В. Лукашенко,</w:t>
      </w:r>
      <w:r w:rsidR="00723FBA">
        <w:t xml:space="preserve"> Р.В. Озарнов</w:t>
      </w:r>
      <w:r>
        <w:t xml:space="preserve"> 202</w:t>
      </w:r>
      <w:r w:rsidR="00723FBA">
        <w:t>4</w:t>
      </w:r>
    </w:p>
    <w:p w14:paraId="1C12B254" w14:textId="77777777" w:rsidR="00A91AE2" w:rsidRDefault="001013B0">
      <w:pPr>
        <w:tabs>
          <w:tab w:val="left" w:pos="4104"/>
          <w:tab w:val="center" w:pos="4535"/>
          <w:tab w:val="right" w:pos="9070"/>
        </w:tabs>
        <w:spacing w:after="120"/>
        <w:ind w:firstLine="5529"/>
      </w:pPr>
      <w:r>
        <w:t>© Финансовый университет, 202</w:t>
      </w:r>
      <w:r w:rsidR="00723FBA">
        <w:t>4</w:t>
      </w:r>
    </w:p>
    <w:p w14:paraId="67D63147" w14:textId="77777777" w:rsidR="00195C4C" w:rsidRDefault="001013B0">
      <w:pPr>
        <w:keepNext/>
        <w:keepLines/>
        <w:pBdr>
          <w:top w:val="nil"/>
          <w:left w:val="nil"/>
          <w:bottom w:val="nil"/>
          <w:right w:val="nil"/>
          <w:between w:val="nil"/>
        </w:pBdr>
        <w:spacing w:before="240" w:line="259" w:lineRule="auto"/>
        <w:jc w:val="center"/>
        <w:rPr>
          <w:b/>
          <w:color w:val="000000"/>
          <w:sz w:val="28"/>
          <w:szCs w:val="28"/>
        </w:rPr>
      </w:pPr>
      <w:r>
        <w:rPr>
          <w:b/>
          <w:color w:val="000000"/>
          <w:sz w:val="28"/>
          <w:szCs w:val="28"/>
        </w:rPr>
        <w:lastRenderedPageBreak/>
        <w:t>Содержание</w:t>
      </w:r>
    </w:p>
    <w:sdt>
      <w:sdtPr>
        <w:id w:val="-4823983"/>
        <w:docPartObj>
          <w:docPartGallery w:val="Table of Contents"/>
          <w:docPartUnique/>
        </w:docPartObj>
      </w:sdtPr>
      <w:sdtEndPr/>
      <w:sdtContent>
        <w:p w14:paraId="1F2D6DC7" w14:textId="3064BEBB" w:rsidR="00195C4C" w:rsidRPr="005D2DDE" w:rsidRDefault="001013B0">
          <w:pPr>
            <w:pBdr>
              <w:top w:val="nil"/>
              <w:left w:val="nil"/>
              <w:bottom w:val="nil"/>
              <w:right w:val="nil"/>
              <w:between w:val="nil"/>
            </w:pBdr>
            <w:tabs>
              <w:tab w:val="left" w:pos="440"/>
              <w:tab w:val="right" w:pos="9487"/>
            </w:tabs>
            <w:spacing w:after="100"/>
          </w:pPr>
          <w:r>
            <w:fldChar w:fldCharType="begin"/>
          </w:r>
          <w:r>
            <w:instrText xml:space="preserve"> TOC \h \u \z \t "Heading 1,1,Heading 2,2,Heading 3,3,"</w:instrText>
          </w:r>
          <w:r>
            <w:fldChar w:fldCharType="separate"/>
          </w:r>
          <w:hyperlink w:anchor="_heading=h.gjdgxs">
            <w:r>
              <w:rPr>
                <w:color w:val="000000"/>
              </w:rPr>
              <w:t>1.</w:t>
            </w:r>
          </w:hyperlink>
          <w:r w:rsidR="005D2DDE" w:rsidRPr="005D2DDE">
            <w:t xml:space="preserve"> Наименование дисциплины……………………………………………………………………3</w:t>
          </w:r>
        </w:p>
        <w:p w14:paraId="2CD91DDF" w14:textId="57695DAE" w:rsidR="00195C4C" w:rsidRPr="005D2DDE" w:rsidRDefault="004D5624">
          <w:pPr>
            <w:pBdr>
              <w:top w:val="nil"/>
              <w:left w:val="nil"/>
              <w:bottom w:val="nil"/>
              <w:right w:val="nil"/>
              <w:between w:val="nil"/>
            </w:pBdr>
            <w:tabs>
              <w:tab w:val="left" w:pos="440"/>
              <w:tab w:val="right" w:pos="9487"/>
            </w:tabs>
            <w:spacing w:after="100"/>
            <w:rPr>
              <w:rFonts w:ascii="Calibri" w:eastAsia="Calibri" w:hAnsi="Calibri" w:cs="Calibri"/>
              <w:color w:val="000000"/>
              <w:sz w:val="22"/>
              <w:szCs w:val="22"/>
            </w:rPr>
          </w:pPr>
          <w:hyperlink w:anchor="_heading=h.gjdgxs">
            <w:r w:rsidR="001013B0" w:rsidRPr="005D2DDE">
              <w:t>2.</w:t>
            </w:r>
          </w:hyperlink>
          <w:r w:rsidR="005D2DDE" w:rsidRPr="005D2DDE">
            <w:t xml:space="preserve"> </w:t>
          </w:r>
          <w:r w:rsidR="005D2DDE" w:rsidRPr="00531BAA">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дисциплине</w:t>
          </w:r>
          <w:r w:rsidR="005D2DDE" w:rsidRPr="005D2DDE">
            <w:t>…………………………………………………………………………..…3</w:t>
          </w:r>
        </w:p>
        <w:p w14:paraId="205BBECB" w14:textId="78BAC56E" w:rsidR="00195C4C" w:rsidRDefault="004D562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fob9te">
            <w:r w:rsidR="001013B0">
              <w:rPr>
                <w:color w:val="000000"/>
              </w:rPr>
              <w:t>3. Место дисциплины в структуре образовательной программы</w:t>
            </w:r>
            <w:r w:rsidR="001A1590">
              <w:rPr>
                <w:color w:val="000000"/>
              </w:rPr>
              <w:t>……………………………..</w:t>
            </w:r>
            <w:r w:rsidR="001013B0">
              <w:rPr>
                <w:color w:val="000000"/>
              </w:rPr>
              <w:tab/>
            </w:r>
            <w:r w:rsidR="00B5042D">
              <w:rPr>
                <w:color w:val="000000"/>
              </w:rPr>
              <w:t>4</w:t>
            </w:r>
          </w:hyperlink>
        </w:p>
        <w:p w14:paraId="7AB32FDC" w14:textId="6F80EA1F" w:rsidR="00195C4C" w:rsidRDefault="004D562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znysh7">
            <w:r w:rsidR="001013B0">
              <w:rPr>
                <w:color w:val="000000"/>
              </w:rPr>
              <w:t>4.Объем дисциплины в зачетных единицах и академических часах с выделением объема аудиторной (лекции, семинары) и самостоятельной работы обучающихся</w:t>
            </w:r>
            <w:r w:rsidR="001A1590">
              <w:rPr>
                <w:color w:val="000000"/>
              </w:rPr>
              <w:t>………………….</w:t>
            </w:r>
            <w:r w:rsidR="001013B0">
              <w:rPr>
                <w:color w:val="000000"/>
              </w:rPr>
              <w:tab/>
            </w:r>
            <w:r w:rsidR="008F5758">
              <w:rPr>
                <w:color w:val="000000"/>
                <w:lang w:val="en-US"/>
              </w:rPr>
              <w:t>4</w:t>
            </w:r>
          </w:hyperlink>
        </w:p>
        <w:p w14:paraId="473FFB04" w14:textId="32AC6701" w:rsidR="00195C4C" w:rsidRDefault="004D562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dy6vkm">
            <w:r w:rsidR="001013B0">
              <w:rPr>
                <w:color w:val="000000"/>
              </w:rPr>
              <w:t>5. Содержание дисциплины, структурированное по темам (разделам) дисциплины с указанием объемов (в академических часах) и видов учебных занятий</w:t>
            </w:r>
            <w:r w:rsidR="001A1590">
              <w:rPr>
                <w:color w:val="000000"/>
              </w:rPr>
              <w:t>……………………..</w:t>
            </w:r>
            <w:r w:rsidR="001013B0">
              <w:rPr>
                <w:color w:val="000000"/>
              </w:rPr>
              <w:tab/>
            </w:r>
            <w:r w:rsidR="00B5042D">
              <w:rPr>
                <w:color w:val="000000"/>
              </w:rPr>
              <w:t>5</w:t>
            </w:r>
          </w:hyperlink>
        </w:p>
        <w:p w14:paraId="7C8D9819" w14:textId="63AB8F70" w:rsidR="00195C4C" w:rsidRDefault="004D562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t3h5sf">
            <w:r w:rsidR="001013B0">
              <w:rPr>
                <w:color w:val="000000"/>
              </w:rPr>
              <w:t>5.1. Содержание дисциплины</w:t>
            </w:r>
            <w:r w:rsidR="001A1590">
              <w:rPr>
                <w:color w:val="000000"/>
              </w:rPr>
              <w:t>………………………………………………………………….</w:t>
            </w:r>
            <w:r w:rsidR="001013B0">
              <w:rPr>
                <w:color w:val="000000"/>
              </w:rPr>
              <w:tab/>
            </w:r>
            <w:r w:rsidR="00B5042D">
              <w:rPr>
                <w:color w:val="000000"/>
              </w:rPr>
              <w:t>5</w:t>
            </w:r>
          </w:hyperlink>
        </w:p>
        <w:p w14:paraId="5F10FA81" w14:textId="71AF05ED" w:rsidR="00195C4C" w:rsidRDefault="004D562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lnxbz9">
            <w:r w:rsidR="001013B0">
              <w:rPr>
                <w:color w:val="000000"/>
              </w:rPr>
              <w:t>5.2. Учебно – тематический план</w:t>
            </w:r>
            <w:r w:rsidR="001A1590">
              <w:rPr>
                <w:color w:val="000000"/>
              </w:rPr>
              <w:t>…………………………………………………………….</w:t>
            </w:r>
            <w:r w:rsidR="001013B0">
              <w:rPr>
                <w:color w:val="000000"/>
              </w:rPr>
              <w:tab/>
            </w:r>
            <w:r w:rsidR="00127DC7">
              <w:rPr>
                <w:color w:val="000000"/>
              </w:rPr>
              <w:t>8</w:t>
            </w:r>
          </w:hyperlink>
        </w:p>
        <w:p w14:paraId="296717C8" w14:textId="4A4D6D92" w:rsidR="00195C4C" w:rsidRDefault="004D562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1ksv4uv">
            <w:r w:rsidR="001013B0">
              <w:rPr>
                <w:color w:val="000000"/>
              </w:rPr>
              <w:t>5.</w:t>
            </w:r>
            <w:r w:rsidR="00B5042D">
              <w:rPr>
                <w:color w:val="000000"/>
              </w:rPr>
              <w:t>3</w:t>
            </w:r>
            <w:r w:rsidR="001013B0">
              <w:rPr>
                <w:color w:val="000000"/>
              </w:rPr>
              <w:t>. Содержание практических и семинарских занятий</w:t>
            </w:r>
            <w:r w:rsidR="001A1590">
              <w:rPr>
                <w:color w:val="000000"/>
              </w:rPr>
              <w:t>…………………………………….</w:t>
            </w:r>
            <w:r w:rsidR="001013B0">
              <w:rPr>
                <w:color w:val="000000"/>
              </w:rPr>
              <w:tab/>
            </w:r>
            <w:r w:rsidR="00B5042D">
              <w:rPr>
                <w:color w:val="000000"/>
              </w:rPr>
              <w:t>9</w:t>
            </w:r>
          </w:hyperlink>
        </w:p>
        <w:p w14:paraId="7308233A" w14:textId="51EC1F86" w:rsidR="00195C4C" w:rsidRDefault="004D562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44sinio">
            <w:r w:rsidR="001013B0">
              <w:rPr>
                <w:color w:val="000000"/>
              </w:rPr>
              <w:t>6. Перечень учебно-методического обеспечения для самостоятельной работы обучающихся по дисциплине</w:t>
            </w:r>
            <w:r w:rsidR="001A1590">
              <w:rPr>
                <w:color w:val="000000"/>
              </w:rPr>
              <w:t>……………………………………………………………………………………</w:t>
            </w:r>
            <w:r w:rsidR="001013B0">
              <w:rPr>
                <w:color w:val="000000"/>
              </w:rPr>
              <w:tab/>
            </w:r>
            <w:r w:rsidR="00B5042D">
              <w:rPr>
                <w:color w:val="000000"/>
              </w:rPr>
              <w:t>10</w:t>
            </w:r>
          </w:hyperlink>
        </w:p>
        <w:p w14:paraId="1A3C6487" w14:textId="7A669B4D" w:rsidR="00195C4C" w:rsidRDefault="004D562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2jxsxqh">
            <w:r w:rsidR="001013B0">
              <w:rPr>
                <w:color w:val="000000"/>
              </w:rPr>
              <w:t>6.1. Перечень вопросов, отводимых на самостоятельное освоение дисциплины, формы внеаудиторной самостоятельной работы</w:t>
            </w:r>
            <w:r w:rsidR="001A1590">
              <w:rPr>
                <w:color w:val="000000"/>
              </w:rPr>
              <w:t>…………………………………………………….</w:t>
            </w:r>
            <w:r w:rsidR="001013B0">
              <w:rPr>
                <w:color w:val="000000"/>
              </w:rPr>
              <w:tab/>
            </w:r>
            <w:r w:rsidR="00B5042D">
              <w:rPr>
                <w:color w:val="000000"/>
              </w:rPr>
              <w:t>10</w:t>
            </w:r>
          </w:hyperlink>
        </w:p>
        <w:p w14:paraId="19E95DA5" w14:textId="3FD98310" w:rsidR="00195C4C" w:rsidRPr="00997004" w:rsidRDefault="004D562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z337ya">
            <w:r w:rsidR="001013B0">
              <w:rPr>
                <w:color w:val="000000"/>
              </w:rPr>
              <w:t>6.2. Перечень вопросов, заданий, тем для подготовки к текущему контролю</w:t>
            </w:r>
            <w:r w:rsidR="001A1590">
              <w:rPr>
                <w:color w:val="000000"/>
              </w:rPr>
              <w:t>…………..</w:t>
            </w:r>
            <w:r w:rsidR="001013B0">
              <w:rPr>
                <w:color w:val="000000"/>
              </w:rPr>
              <w:tab/>
              <w:t>1</w:t>
            </w:r>
          </w:hyperlink>
          <w:r w:rsidR="00B5042D">
            <w:rPr>
              <w:color w:val="000000"/>
            </w:rPr>
            <w:t>2</w:t>
          </w:r>
        </w:p>
        <w:p w14:paraId="28BA4B2D" w14:textId="5F0C26DB" w:rsidR="00195C4C" w:rsidRPr="00997004" w:rsidRDefault="004D562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2bn6wsx">
            <w:r w:rsidR="001013B0">
              <w:rPr>
                <w:color w:val="000000"/>
              </w:rPr>
              <w:t>7. Фонд оценочных средств для проведения промежуточной аттестации по дисциплине</w:t>
            </w:r>
            <w:r w:rsidR="001A1590">
              <w:rPr>
                <w:color w:val="000000"/>
              </w:rPr>
              <w:t>…</w:t>
            </w:r>
            <w:r w:rsidR="001013B0">
              <w:rPr>
                <w:color w:val="000000"/>
              </w:rPr>
              <w:tab/>
              <w:t>1</w:t>
            </w:r>
          </w:hyperlink>
          <w:r w:rsidR="00B5042D">
            <w:rPr>
              <w:color w:val="000000"/>
            </w:rPr>
            <w:t>3</w:t>
          </w:r>
        </w:p>
        <w:p w14:paraId="0DE2B4B9" w14:textId="47F6B6CA" w:rsidR="00195C4C" w:rsidRPr="00997004" w:rsidRDefault="004D562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qsh70q">
            <w:r w:rsidR="001013B0">
              <w:rPr>
                <w:color w:val="000000"/>
              </w:rPr>
              <w:t>Типовые контрольные задания или иные материалы, необходимые для оценки индикаторов достижения компетенций, умений и знаний</w:t>
            </w:r>
            <w:r w:rsidR="001A1590">
              <w:rPr>
                <w:color w:val="000000"/>
              </w:rPr>
              <w:t>…………………………………</w:t>
            </w:r>
            <w:r w:rsidR="001013B0">
              <w:rPr>
                <w:color w:val="000000"/>
              </w:rPr>
              <w:tab/>
              <w:t>1</w:t>
            </w:r>
          </w:hyperlink>
          <w:r w:rsidR="00B5042D">
            <w:rPr>
              <w:color w:val="000000"/>
            </w:rPr>
            <w:t>3</w:t>
          </w:r>
        </w:p>
        <w:p w14:paraId="0C17ABDC" w14:textId="36D264D6" w:rsidR="00195C4C" w:rsidRPr="00997004" w:rsidRDefault="004D562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pxezwc">
            <w:r w:rsidR="001013B0">
              <w:rPr>
                <w:color w:val="000000"/>
              </w:rPr>
              <w:t>8. Перечень основной и дополнительной учебной литературы, необходимой для освоения дисциплины</w:t>
            </w:r>
            <w:r w:rsidR="001A1590">
              <w:rPr>
                <w:color w:val="000000"/>
              </w:rPr>
              <w:t>……………………………………………………………………………………..</w:t>
            </w:r>
            <w:r w:rsidR="001013B0">
              <w:rPr>
                <w:color w:val="000000"/>
              </w:rPr>
              <w:tab/>
              <w:t>1</w:t>
            </w:r>
          </w:hyperlink>
          <w:r w:rsidR="00B5042D">
            <w:rPr>
              <w:color w:val="000000"/>
            </w:rPr>
            <w:t>6</w:t>
          </w:r>
        </w:p>
        <w:p w14:paraId="0328D245" w14:textId="728036B1" w:rsidR="00195C4C" w:rsidRPr="00997004" w:rsidRDefault="004D562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147n2zr">
            <w:r w:rsidR="001013B0">
              <w:rPr>
                <w:color w:val="000000"/>
              </w:rPr>
              <w:t>9. Перечень ресурсов информационно-телекоммуникационной сети «Интернет», необходимых для освоения дисциплины</w:t>
            </w:r>
            <w:r w:rsidR="001A1590">
              <w:rPr>
                <w:color w:val="000000"/>
              </w:rPr>
              <w:t>……………………………………………………..</w:t>
            </w:r>
            <w:r w:rsidR="001013B0">
              <w:rPr>
                <w:color w:val="000000"/>
              </w:rPr>
              <w:tab/>
              <w:t>1</w:t>
            </w:r>
          </w:hyperlink>
          <w:r w:rsidR="00B5042D">
            <w:rPr>
              <w:color w:val="000000"/>
            </w:rPr>
            <w:t>7</w:t>
          </w:r>
        </w:p>
        <w:p w14:paraId="50174F26" w14:textId="23324519" w:rsidR="00195C4C" w:rsidRPr="00997004" w:rsidRDefault="004D5624">
          <w:pPr>
            <w:pBdr>
              <w:top w:val="nil"/>
              <w:left w:val="nil"/>
              <w:bottom w:val="nil"/>
              <w:right w:val="nil"/>
              <w:between w:val="nil"/>
            </w:pBdr>
            <w:tabs>
              <w:tab w:val="right" w:pos="9487"/>
            </w:tabs>
            <w:spacing w:after="100"/>
            <w:rPr>
              <w:rFonts w:ascii="Calibri" w:eastAsia="Calibri" w:hAnsi="Calibri" w:cs="Calibri"/>
              <w:color w:val="000000"/>
              <w:sz w:val="22"/>
              <w:szCs w:val="22"/>
            </w:rPr>
          </w:pPr>
          <w:hyperlink w:anchor="_heading=h.32hioqz">
            <w:r w:rsidR="001013B0">
              <w:rPr>
                <w:color w:val="000000"/>
              </w:rPr>
              <w:t>10. Методические указания для обучающихся по освоению дисциплины</w:t>
            </w:r>
            <w:r w:rsidR="001A1590">
              <w:rPr>
                <w:color w:val="000000"/>
              </w:rPr>
              <w:t>………………….</w:t>
            </w:r>
            <w:r w:rsidR="001013B0">
              <w:rPr>
                <w:color w:val="000000"/>
              </w:rPr>
              <w:tab/>
              <w:t>1</w:t>
            </w:r>
          </w:hyperlink>
          <w:r w:rsidR="00B5042D">
            <w:rPr>
              <w:color w:val="000000"/>
            </w:rPr>
            <w:t>9</w:t>
          </w:r>
        </w:p>
        <w:p w14:paraId="1E879C7D" w14:textId="650CF027" w:rsidR="005A716E" w:rsidRPr="005A716E" w:rsidRDefault="004D5624" w:rsidP="005A716E">
          <w:pPr>
            <w:pStyle w:val="1"/>
            <w:jc w:val="left"/>
            <w:rPr>
              <w:b w:val="0"/>
              <w:bCs w:val="0"/>
              <w:color w:val="000000"/>
              <w:sz w:val="24"/>
              <w:szCs w:val="24"/>
            </w:rPr>
          </w:pPr>
          <w:hyperlink w:anchor="_heading=h.1hmsyys">
            <w:r w:rsidR="001013B0" w:rsidRPr="005A716E">
              <w:rPr>
                <w:b w:val="0"/>
                <w:bCs w:val="0"/>
                <w:color w:val="000000"/>
                <w:sz w:val="24"/>
                <w:szCs w:val="24"/>
              </w:rPr>
              <w:t>11.</w:t>
            </w:r>
          </w:hyperlink>
          <w:r w:rsidR="005A716E" w:rsidRPr="005A716E">
            <w:rPr>
              <w:b w:val="0"/>
              <w:bCs w:val="0"/>
              <w:color w:val="000000"/>
              <w:sz w:val="24"/>
              <w:szCs w:val="24"/>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042D">
            <w:rPr>
              <w:b w:val="0"/>
              <w:bCs w:val="0"/>
              <w:color w:val="000000"/>
              <w:sz w:val="24"/>
              <w:szCs w:val="24"/>
            </w:rPr>
            <w:t>………………………………………....2</w:t>
          </w:r>
          <w:r w:rsidR="001A1590">
            <w:rPr>
              <w:b w:val="0"/>
              <w:bCs w:val="0"/>
              <w:color w:val="000000"/>
              <w:sz w:val="24"/>
              <w:szCs w:val="24"/>
            </w:rPr>
            <w:t>1</w:t>
          </w:r>
        </w:p>
        <w:p w14:paraId="3877DBE3" w14:textId="77D7E9F9" w:rsidR="00195C4C" w:rsidRDefault="00AC4956" w:rsidP="00161A9F">
          <w:pPr>
            <w:pBdr>
              <w:top w:val="nil"/>
              <w:left w:val="nil"/>
              <w:bottom w:val="nil"/>
              <w:right w:val="nil"/>
              <w:between w:val="nil"/>
            </w:pBdr>
            <w:tabs>
              <w:tab w:val="left" w:pos="660"/>
              <w:tab w:val="right" w:pos="9487"/>
            </w:tabs>
            <w:spacing w:after="100"/>
            <w:rPr>
              <w:rFonts w:ascii="Calibri" w:eastAsia="Calibri" w:hAnsi="Calibri" w:cs="Calibri"/>
              <w:color w:val="000000"/>
              <w:sz w:val="22"/>
              <w:szCs w:val="22"/>
            </w:rPr>
          </w:pPr>
          <w:r>
            <w:t xml:space="preserve">    </w:t>
          </w:r>
          <w:hyperlink w:anchor="_heading=h.41mghml">
            <w:r>
              <w:rPr>
                <w:color w:val="000000"/>
              </w:rPr>
              <w:t>11.</w:t>
            </w:r>
            <w:r w:rsidR="001013B0">
              <w:rPr>
                <w:color w:val="000000"/>
              </w:rPr>
              <w:t>1. Комплект лицензионного программного обеспечения:</w:t>
            </w:r>
            <w:r w:rsidR="001A1590">
              <w:rPr>
                <w:color w:val="000000"/>
              </w:rPr>
              <w:t>………………………………</w:t>
            </w:r>
            <w:r w:rsidR="001013B0">
              <w:rPr>
                <w:color w:val="000000"/>
              </w:rPr>
              <w:tab/>
            </w:r>
            <w:r w:rsidR="001C4EB1">
              <w:rPr>
                <w:color w:val="000000"/>
              </w:rPr>
              <w:t>2</w:t>
            </w:r>
            <w:r w:rsidR="001A1590">
              <w:rPr>
                <w:color w:val="000000"/>
              </w:rPr>
              <w:t>1</w:t>
            </w:r>
          </w:hyperlink>
        </w:p>
        <w:p w14:paraId="693B6403" w14:textId="394435A4" w:rsidR="00195C4C" w:rsidRDefault="004D5624">
          <w:pPr>
            <w:pBdr>
              <w:top w:val="nil"/>
              <w:left w:val="nil"/>
              <w:bottom w:val="nil"/>
              <w:right w:val="nil"/>
              <w:between w:val="nil"/>
            </w:pBdr>
            <w:tabs>
              <w:tab w:val="right" w:pos="9487"/>
            </w:tabs>
            <w:spacing w:after="100"/>
            <w:ind w:left="240"/>
            <w:rPr>
              <w:rFonts w:ascii="Calibri" w:eastAsia="Calibri" w:hAnsi="Calibri" w:cs="Calibri"/>
              <w:color w:val="000000"/>
              <w:sz w:val="22"/>
              <w:szCs w:val="22"/>
            </w:rPr>
          </w:pPr>
          <w:hyperlink w:anchor="_heading=h.3fwokq0">
            <w:r w:rsidR="001013B0">
              <w:rPr>
                <w:color w:val="000000"/>
              </w:rPr>
              <w:t>11.2. Современные профессиональные базы данных и информационные справочные системы</w:t>
            </w:r>
            <w:r w:rsidR="001A1590">
              <w:rPr>
                <w:color w:val="000000"/>
              </w:rPr>
              <w:t>………………………………………………………………………………………</w:t>
            </w:r>
            <w:r w:rsidR="001013B0">
              <w:rPr>
                <w:color w:val="000000"/>
              </w:rPr>
              <w:tab/>
            </w:r>
            <w:r w:rsidR="001C4EB1">
              <w:rPr>
                <w:color w:val="000000"/>
              </w:rPr>
              <w:t>2</w:t>
            </w:r>
            <w:r w:rsidR="001A1590">
              <w:rPr>
                <w:color w:val="000000"/>
              </w:rPr>
              <w:t>1</w:t>
            </w:r>
          </w:hyperlink>
        </w:p>
        <w:p w14:paraId="2678AB0C" w14:textId="46797015" w:rsidR="00195C4C" w:rsidRPr="00007629" w:rsidRDefault="00AC4956">
          <w:pPr>
            <w:pBdr>
              <w:top w:val="nil"/>
              <w:left w:val="nil"/>
              <w:bottom w:val="nil"/>
              <w:right w:val="nil"/>
              <w:between w:val="nil"/>
            </w:pBdr>
            <w:tabs>
              <w:tab w:val="right" w:pos="9487"/>
            </w:tabs>
            <w:spacing w:after="100"/>
            <w:rPr>
              <w:rFonts w:ascii="Calibri" w:eastAsia="Calibri" w:hAnsi="Calibri" w:cs="Calibri"/>
              <w:color w:val="000000"/>
              <w:sz w:val="22"/>
              <w:szCs w:val="22"/>
            </w:rPr>
          </w:pPr>
          <w:r w:rsidRPr="00F05EA7">
            <w:t xml:space="preserve">    </w:t>
          </w:r>
          <w:hyperlink w:anchor="_heading=h.1v1yuxt">
            <w:r w:rsidR="001013B0">
              <w:rPr>
                <w:color w:val="000000"/>
              </w:rPr>
              <w:t>11.3. Сертифицированные программные и аппаратные средства защиты информации</w:t>
            </w:r>
            <w:r w:rsidR="001A1590">
              <w:rPr>
                <w:color w:val="000000"/>
              </w:rPr>
              <w:t>…</w:t>
            </w:r>
            <w:r w:rsidR="001013B0">
              <w:rPr>
                <w:color w:val="000000"/>
              </w:rPr>
              <w:tab/>
              <w:t>2</w:t>
            </w:r>
          </w:hyperlink>
          <w:r w:rsidR="001A1590">
            <w:rPr>
              <w:color w:val="000000"/>
            </w:rPr>
            <w:t>1</w:t>
          </w:r>
        </w:p>
        <w:p w14:paraId="4978A2EC" w14:textId="4EA5CCC7" w:rsidR="00F05EA7" w:rsidRPr="002F781F" w:rsidRDefault="00F05EA7" w:rsidP="00F05EA7">
          <w:pPr>
            <w:widowControl w:val="0"/>
            <w:pBdr>
              <w:top w:val="nil"/>
              <w:left w:val="nil"/>
              <w:bottom w:val="nil"/>
              <w:right w:val="nil"/>
              <w:between w:val="nil"/>
            </w:pBdr>
            <w:spacing w:after="240"/>
            <w:jc w:val="both"/>
            <w:rPr>
              <w:color w:val="000000"/>
            </w:rPr>
          </w:pPr>
          <w:r w:rsidRPr="00F05EA7">
            <w:rPr>
              <w:color w:val="000000"/>
            </w:rPr>
            <w:t xml:space="preserve"> </w:t>
          </w:r>
          <w:r>
            <w:rPr>
              <w:color w:val="000000"/>
            </w:rPr>
            <w:t>12.</w:t>
          </w:r>
          <w:r w:rsidRPr="00F05EA7">
            <w:rPr>
              <w:color w:val="000000"/>
            </w:rPr>
            <w:t>Описание материально-технической базы, необходимой для осуществления образовательного процесса по дисциплине</w:t>
          </w:r>
          <w:r w:rsidR="002F781F" w:rsidRPr="002F781F">
            <w:rPr>
              <w:color w:val="000000"/>
            </w:rPr>
            <w:t>……………………………………………………</w:t>
          </w:r>
          <w:r w:rsidR="008843DD">
            <w:rPr>
              <w:color w:val="000000"/>
            </w:rPr>
            <w:t>.2</w:t>
          </w:r>
          <w:r w:rsidR="001A1590">
            <w:rPr>
              <w:color w:val="000000"/>
            </w:rPr>
            <w:t>2</w:t>
          </w:r>
        </w:p>
        <w:p w14:paraId="780E74FA" w14:textId="5BAE48DD" w:rsidR="00195C4C" w:rsidRDefault="001013B0">
          <w:r>
            <w:fldChar w:fldCharType="end"/>
          </w:r>
        </w:p>
      </w:sdtContent>
    </w:sdt>
    <w:p w14:paraId="5DAA9B9F" w14:textId="77777777" w:rsidR="00195C4C" w:rsidRDefault="001013B0">
      <w:pPr>
        <w:pBdr>
          <w:top w:val="nil"/>
          <w:left w:val="nil"/>
          <w:bottom w:val="nil"/>
          <w:right w:val="nil"/>
          <w:between w:val="nil"/>
        </w:pBdr>
        <w:spacing w:line="360" w:lineRule="auto"/>
        <w:ind w:left="720"/>
        <w:rPr>
          <w:b/>
          <w:color w:val="000000"/>
          <w:sz w:val="28"/>
          <w:szCs w:val="28"/>
        </w:rPr>
      </w:pPr>
      <w:r>
        <w:br w:type="page"/>
      </w:r>
    </w:p>
    <w:p w14:paraId="6BD170E8" w14:textId="5676BD81" w:rsidR="009168F4" w:rsidRDefault="009168F4" w:rsidP="00772DB1">
      <w:pPr>
        <w:pStyle w:val="1"/>
        <w:numPr>
          <w:ilvl w:val="0"/>
          <w:numId w:val="4"/>
        </w:numPr>
        <w:jc w:val="both"/>
      </w:pPr>
      <w:bookmarkStart w:id="1" w:name="_heading=h.gjdgxs" w:colFirst="0" w:colLast="0"/>
      <w:bookmarkEnd w:id="1"/>
      <w:r>
        <w:lastRenderedPageBreak/>
        <w:t>Наименование дисциплины</w:t>
      </w:r>
      <w:r w:rsidR="001013B0">
        <w:t xml:space="preserve"> </w:t>
      </w:r>
    </w:p>
    <w:p w14:paraId="226BBCF8" w14:textId="4BC59EDF" w:rsidR="009168F4" w:rsidRPr="009168F4" w:rsidRDefault="009168F4" w:rsidP="009168F4">
      <w:pPr>
        <w:pStyle w:val="1"/>
        <w:ind w:left="720"/>
        <w:jc w:val="both"/>
        <w:rPr>
          <w:b w:val="0"/>
          <w:color w:val="000000"/>
        </w:rPr>
      </w:pPr>
      <w:r w:rsidRPr="009168F4">
        <w:rPr>
          <w:b w:val="0"/>
          <w:color w:val="000000"/>
        </w:rPr>
        <w:t>Наименование дисциплины «Реинжиниринг бизнес-процессов в международном бизнесе на основе финансовых технологий» (на английском языке)»</w:t>
      </w:r>
    </w:p>
    <w:p w14:paraId="2450EC3C" w14:textId="77777777" w:rsidR="009168F4" w:rsidRPr="009168F4" w:rsidRDefault="009168F4" w:rsidP="009168F4"/>
    <w:p w14:paraId="0A39DE62" w14:textId="63B3CDE6" w:rsidR="00195C4C" w:rsidRDefault="007D6791">
      <w:pPr>
        <w:pStyle w:val="1"/>
        <w:jc w:val="both"/>
        <w:rPr>
          <w:b w:val="0"/>
        </w:rPr>
      </w:pPr>
      <w:r>
        <w:t xml:space="preserve"> 2.</w:t>
      </w:r>
      <w:r w:rsidRPr="007D6791">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1013B0">
        <w:t xml:space="preserve"> </w:t>
      </w:r>
    </w:p>
    <w:p w14:paraId="503A6ADD" w14:textId="77777777" w:rsidR="0007465B" w:rsidRDefault="0007465B">
      <w:pPr>
        <w:rPr>
          <w:b/>
          <w:sz w:val="22"/>
          <w:szCs w:val="22"/>
        </w:rPr>
      </w:pPr>
    </w:p>
    <w:p w14:paraId="6915137D" w14:textId="0C345F58" w:rsidR="00195C4C" w:rsidRPr="00646533" w:rsidRDefault="0007465B">
      <w:pPr>
        <w:rPr>
          <w:b/>
          <w:sz w:val="22"/>
          <w:szCs w:val="22"/>
          <w:u w:val="single"/>
        </w:rPr>
      </w:pPr>
      <w:r w:rsidRPr="00646533">
        <w:rPr>
          <w:b/>
          <w:sz w:val="22"/>
          <w:szCs w:val="22"/>
          <w:u w:val="single"/>
        </w:rPr>
        <w:t>Профиль «</w:t>
      </w:r>
      <w:r w:rsidRPr="00646533">
        <w:rPr>
          <w:b/>
          <w:color w:val="000000"/>
          <w:sz w:val="22"/>
          <w:szCs w:val="22"/>
          <w:u w:val="single"/>
        </w:rPr>
        <w:t>"Мировые финансы и цифровые технологии (с частичной реализацией на английском языке)"</w:t>
      </w:r>
    </w:p>
    <w:p w14:paraId="6899A3F6" w14:textId="77777777" w:rsidR="00195C4C" w:rsidRPr="007D6791" w:rsidRDefault="001013B0">
      <w:pPr>
        <w:jc w:val="right"/>
      </w:pPr>
      <w:r w:rsidRPr="007D6791">
        <w:t>Таблица 1</w:t>
      </w:r>
    </w:p>
    <w:tbl>
      <w:tblPr>
        <w:tblStyle w:val="affc"/>
        <w:tblW w:w="10631"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5"/>
        <w:gridCol w:w="2511"/>
        <w:gridCol w:w="2592"/>
        <w:gridCol w:w="4393"/>
      </w:tblGrid>
      <w:tr w:rsidR="00195C4C" w:rsidRPr="00674892" w14:paraId="75F9FC5B" w14:textId="77777777" w:rsidTr="00294F60">
        <w:trPr>
          <w:trHeight w:val="1023"/>
        </w:trPr>
        <w:tc>
          <w:tcPr>
            <w:tcW w:w="1135" w:type="dxa"/>
            <w:shd w:val="clear" w:color="auto" w:fill="auto"/>
          </w:tcPr>
          <w:p w14:paraId="6933F060"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Код компе-</w:t>
            </w:r>
          </w:p>
          <w:p w14:paraId="0899952E"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тенции</w:t>
            </w:r>
          </w:p>
        </w:tc>
        <w:tc>
          <w:tcPr>
            <w:tcW w:w="2511" w:type="dxa"/>
            <w:shd w:val="clear" w:color="auto" w:fill="auto"/>
          </w:tcPr>
          <w:p w14:paraId="06FCB452" w14:textId="77777777"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Наименование компетенции</w:t>
            </w:r>
          </w:p>
        </w:tc>
        <w:tc>
          <w:tcPr>
            <w:tcW w:w="2592" w:type="dxa"/>
            <w:shd w:val="clear" w:color="auto" w:fill="auto"/>
          </w:tcPr>
          <w:p w14:paraId="279E6084" w14:textId="2C6B3AC1" w:rsidR="00195C4C" w:rsidRPr="00674892" w:rsidRDefault="001013B0" w:rsidP="00674892">
            <w:pPr>
              <w:tabs>
                <w:tab w:val="left" w:pos="540"/>
              </w:tabs>
              <w:rPr>
                <w:rFonts w:asciiTheme="majorBidi" w:hAnsiTheme="majorBidi" w:cstheme="majorBidi"/>
                <w:b/>
                <w:sz w:val="24"/>
                <w:szCs w:val="24"/>
              </w:rPr>
            </w:pPr>
            <w:r w:rsidRPr="00674892">
              <w:rPr>
                <w:rFonts w:asciiTheme="majorBidi" w:hAnsiTheme="majorBidi" w:cstheme="majorBidi"/>
                <w:b/>
                <w:sz w:val="24"/>
                <w:szCs w:val="24"/>
              </w:rPr>
              <w:t>Индикаторы достижения компетенции</w:t>
            </w:r>
          </w:p>
        </w:tc>
        <w:tc>
          <w:tcPr>
            <w:tcW w:w="4393" w:type="dxa"/>
            <w:shd w:val="clear" w:color="auto" w:fill="auto"/>
          </w:tcPr>
          <w:p w14:paraId="01E980AC" w14:textId="552984CE" w:rsidR="00195C4C" w:rsidRPr="00674892" w:rsidRDefault="00294F60" w:rsidP="00674892">
            <w:pPr>
              <w:tabs>
                <w:tab w:val="left" w:pos="540"/>
              </w:tabs>
              <w:rPr>
                <w:rFonts w:ascii="Times New Roman" w:hAnsi="Times New Roman" w:cs="Times New Roman"/>
                <w:b/>
                <w:sz w:val="24"/>
                <w:szCs w:val="24"/>
              </w:rPr>
            </w:pPr>
            <w:r w:rsidRPr="00674892">
              <w:rPr>
                <w:rFonts w:ascii="Times New Roman" w:hAnsi="Times New Roman" w:cs="Times New Roman"/>
                <w:b/>
                <w:sz w:val="24"/>
                <w:szCs w:val="24"/>
              </w:rPr>
              <w:t>Результаты обучения (умения и знания), соотнесенные</w:t>
            </w:r>
            <w:r w:rsidRPr="00674892">
              <w:rPr>
                <w:rFonts w:ascii="Times New Roman" w:hAnsi="Times New Roman" w:cs="Times New Roman"/>
                <w:b/>
                <w:spacing w:val="-52"/>
                <w:sz w:val="24"/>
                <w:szCs w:val="24"/>
              </w:rPr>
              <w:t xml:space="preserve"> </w:t>
            </w:r>
            <w:r w:rsidRPr="00674892">
              <w:rPr>
                <w:rFonts w:ascii="Times New Roman" w:hAnsi="Times New Roman" w:cs="Times New Roman"/>
                <w:b/>
                <w:sz w:val="24"/>
                <w:szCs w:val="24"/>
              </w:rPr>
              <w:t>с компетенциями /</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индикаторами достижения</w:t>
            </w:r>
            <w:r w:rsidRPr="00674892">
              <w:rPr>
                <w:rFonts w:ascii="Times New Roman" w:hAnsi="Times New Roman" w:cs="Times New Roman"/>
                <w:b/>
                <w:spacing w:val="1"/>
                <w:sz w:val="24"/>
                <w:szCs w:val="24"/>
              </w:rPr>
              <w:t xml:space="preserve"> </w:t>
            </w:r>
            <w:r w:rsidRPr="00674892">
              <w:rPr>
                <w:rFonts w:ascii="Times New Roman" w:hAnsi="Times New Roman" w:cs="Times New Roman"/>
                <w:b/>
                <w:sz w:val="24"/>
                <w:szCs w:val="24"/>
              </w:rPr>
              <w:t>компетенции</w:t>
            </w:r>
          </w:p>
        </w:tc>
      </w:tr>
      <w:tr w:rsidR="00797A94" w:rsidRPr="00674892" w14:paraId="25745AAA" w14:textId="77777777" w:rsidTr="00723FBA">
        <w:tc>
          <w:tcPr>
            <w:tcW w:w="1135" w:type="dxa"/>
            <w:shd w:val="clear" w:color="auto" w:fill="auto"/>
          </w:tcPr>
          <w:p w14:paraId="62A0D55E" w14:textId="3DEB7BCD" w:rsidR="00797A94" w:rsidRPr="00674892" w:rsidRDefault="001879B4" w:rsidP="00674892">
            <w:pPr>
              <w:tabs>
                <w:tab w:val="left" w:pos="540"/>
              </w:tabs>
              <w:rPr>
                <w:rFonts w:asciiTheme="majorBidi" w:hAnsiTheme="majorBidi" w:cstheme="majorBidi"/>
                <w:b/>
                <w:color w:val="000000"/>
                <w:sz w:val="24"/>
                <w:szCs w:val="24"/>
              </w:rPr>
            </w:pPr>
            <w:bookmarkStart w:id="2" w:name="_heading=h.30j0zll" w:colFirst="0" w:colLast="0"/>
            <w:bookmarkEnd w:id="2"/>
            <w:r w:rsidRPr="00516C42">
              <w:rPr>
                <w:rFonts w:ascii="Times New Roman" w:eastAsia="Times New Roman" w:hAnsi="Times New Roman" w:cs="Times New Roman"/>
                <w:b/>
                <w:sz w:val="24"/>
                <w:szCs w:val="24"/>
              </w:rPr>
              <w:t>ПКП-4</w:t>
            </w:r>
          </w:p>
        </w:tc>
        <w:tc>
          <w:tcPr>
            <w:tcW w:w="2511" w:type="dxa"/>
            <w:shd w:val="clear" w:color="auto" w:fill="auto"/>
          </w:tcPr>
          <w:p w14:paraId="097CBBEE" w14:textId="77777777" w:rsidR="00797A94" w:rsidRPr="00674892" w:rsidRDefault="001879B4" w:rsidP="00674892">
            <w:pPr>
              <w:tabs>
                <w:tab w:val="left" w:pos="540"/>
              </w:tabs>
              <w:rPr>
                <w:rFonts w:ascii="Times New Roman" w:eastAsia="Times New Roman" w:hAnsi="Times New Roman" w:cs="Times New Roman"/>
                <w:sz w:val="24"/>
                <w:szCs w:val="24"/>
              </w:rPr>
            </w:pPr>
            <w:r w:rsidRPr="00674892">
              <w:rPr>
                <w:rFonts w:ascii="Times New Roman" w:eastAsia="Times New Roman" w:hAnsi="Times New Roman" w:cs="Times New Roman"/>
                <w:sz w:val="24"/>
                <w:szCs w:val="24"/>
              </w:rPr>
              <w:t>Способность использовать российский и зарубежный опыт в целях активизации использования цифровых финансовых технологий, управления рисками в этой области, подготовки и принятия управленческих решений в сфере хранения и обработки финансовой информации в цифровых системах</w:t>
            </w:r>
          </w:p>
          <w:p w14:paraId="664E0C4E" w14:textId="77777777" w:rsidR="00D90261" w:rsidRPr="00674892" w:rsidRDefault="00D90261" w:rsidP="00674892">
            <w:pPr>
              <w:tabs>
                <w:tab w:val="left" w:pos="540"/>
              </w:tabs>
              <w:rPr>
                <w:rFonts w:ascii="Times New Roman" w:eastAsia="Times New Roman" w:hAnsi="Times New Roman" w:cs="Times New Roman"/>
                <w:sz w:val="24"/>
                <w:szCs w:val="24"/>
              </w:rPr>
            </w:pPr>
          </w:p>
          <w:p w14:paraId="5AC28956" w14:textId="77777777" w:rsidR="00D90261" w:rsidRPr="00674892" w:rsidRDefault="00D90261" w:rsidP="00674892">
            <w:pPr>
              <w:tabs>
                <w:tab w:val="left" w:pos="540"/>
              </w:tabs>
              <w:rPr>
                <w:rFonts w:ascii="Times New Roman" w:eastAsia="Times New Roman" w:hAnsi="Times New Roman" w:cs="Times New Roman"/>
                <w:sz w:val="24"/>
                <w:szCs w:val="24"/>
              </w:rPr>
            </w:pPr>
          </w:p>
          <w:p w14:paraId="31400F76" w14:textId="77777777" w:rsidR="00D90261" w:rsidRPr="00674892" w:rsidRDefault="00D90261" w:rsidP="00674892">
            <w:pPr>
              <w:tabs>
                <w:tab w:val="left" w:pos="540"/>
              </w:tabs>
              <w:rPr>
                <w:rFonts w:ascii="Times New Roman" w:eastAsia="Times New Roman" w:hAnsi="Times New Roman" w:cs="Times New Roman"/>
                <w:sz w:val="24"/>
                <w:szCs w:val="24"/>
              </w:rPr>
            </w:pPr>
          </w:p>
          <w:p w14:paraId="6D96132A" w14:textId="77777777" w:rsidR="00D90261" w:rsidRPr="00674892" w:rsidRDefault="00D90261" w:rsidP="00674892">
            <w:pPr>
              <w:tabs>
                <w:tab w:val="left" w:pos="540"/>
              </w:tabs>
              <w:rPr>
                <w:rFonts w:ascii="Times New Roman" w:eastAsia="Times New Roman" w:hAnsi="Times New Roman" w:cs="Times New Roman"/>
                <w:sz w:val="24"/>
                <w:szCs w:val="24"/>
              </w:rPr>
            </w:pPr>
          </w:p>
          <w:p w14:paraId="793F54AF" w14:textId="77777777" w:rsidR="00D90261" w:rsidRPr="00674892" w:rsidRDefault="00D90261" w:rsidP="00674892">
            <w:pPr>
              <w:tabs>
                <w:tab w:val="left" w:pos="540"/>
              </w:tabs>
              <w:rPr>
                <w:rFonts w:ascii="Times New Roman" w:eastAsia="Times New Roman" w:hAnsi="Times New Roman" w:cs="Times New Roman"/>
                <w:sz w:val="24"/>
                <w:szCs w:val="24"/>
              </w:rPr>
            </w:pPr>
          </w:p>
          <w:p w14:paraId="3BC9E16E" w14:textId="77777777" w:rsidR="00D90261" w:rsidRPr="00674892" w:rsidRDefault="00D90261" w:rsidP="00674892">
            <w:pPr>
              <w:tabs>
                <w:tab w:val="left" w:pos="540"/>
              </w:tabs>
              <w:rPr>
                <w:rFonts w:ascii="Times New Roman" w:eastAsia="Times New Roman" w:hAnsi="Times New Roman" w:cs="Times New Roman"/>
                <w:sz w:val="24"/>
                <w:szCs w:val="24"/>
              </w:rPr>
            </w:pPr>
          </w:p>
          <w:p w14:paraId="30A0660F" w14:textId="77777777" w:rsidR="00D90261" w:rsidRPr="00674892" w:rsidRDefault="00D90261" w:rsidP="00674892">
            <w:pPr>
              <w:tabs>
                <w:tab w:val="left" w:pos="540"/>
              </w:tabs>
              <w:rPr>
                <w:rFonts w:ascii="Times New Roman" w:eastAsia="Times New Roman" w:hAnsi="Times New Roman" w:cs="Times New Roman"/>
                <w:sz w:val="24"/>
                <w:szCs w:val="24"/>
              </w:rPr>
            </w:pPr>
          </w:p>
          <w:p w14:paraId="51C7C998" w14:textId="77777777" w:rsidR="00D90261" w:rsidRPr="00674892" w:rsidRDefault="00D90261" w:rsidP="00674892">
            <w:pPr>
              <w:tabs>
                <w:tab w:val="left" w:pos="540"/>
              </w:tabs>
              <w:rPr>
                <w:rFonts w:ascii="Times New Roman" w:eastAsia="Times New Roman" w:hAnsi="Times New Roman" w:cs="Times New Roman"/>
                <w:sz w:val="24"/>
                <w:szCs w:val="24"/>
              </w:rPr>
            </w:pPr>
          </w:p>
          <w:p w14:paraId="07548112" w14:textId="77777777" w:rsidR="00D90261" w:rsidRPr="00674892" w:rsidRDefault="00D90261" w:rsidP="00674892">
            <w:pPr>
              <w:tabs>
                <w:tab w:val="left" w:pos="540"/>
              </w:tabs>
              <w:rPr>
                <w:rFonts w:ascii="Times New Roman" w:eastAsia="Times New Roman" w:hAnsi="Times New Roman" w:cs="Times New Roman"/>
                <w:sz w:val="24"/>
                <w:szCs w:val="24"/>
              </w:rPr>
            </w:pPr>
          </w:p>
          <w:p w14:paraId="6748CB4A" w14:textId="77777777" w:rsidR="00D90261" w:rsidRPr="00674892" w:rsidRDefault="00D90261" w:rsidP="00674892">
            <w:pPr>
              <w:tabs>
                <w:tab w:val="left" w:pos="540"/>
              </w:tabs>
              <w:rPr>
                <w:rFonts w:ascii="Times New Roman" w:eastAsia="Times New Roman" w:hAnsi="Times New Roman" w:cs="Times New Roman"/>
                <w:sz w:val="24"/>
                <w:szCs w:val="24"/>
              </w:rPr>
            </w:pPr>
          </w:p>
          <w:p w14:paraId="49BB64BC" w14:textId="77777777" w:rsidR="00D90261" w:rsidRPr="00674892" w:rsidRDefault="00D90261" w:rsidP="00674892">
            <w:pPr>
              <w:tabs>
                <w:tab w:val="left" w:pos="540"/>
              </w:tabs>
              <w:rPr>
                <w:rFonts w:ascii="Times New Roman" w:eastAsia="Times New Roman" w:hAnsi="Times New Roman" w:cs="Times New Roman"/>
                <w:sz w:val="24"/>
                <w:szCs w:val="24"/>
              </w:rPr>
            </w:pPr>
          </w:p>
          <w:p w14:paraId="4F266F55" w14:textId="0B5151CA" w:rsidR="00D90261" w:rsidRPr="00674892" w:rsidRDefault="00D90261" w:rsidP="00674892">
            <w:pPr>
              <w:tabs>
                <w:tab w:val="left" w:pos="540"/>
              </w:tabs>
              <w:rPr>
                <w:rFonts w:asciiTheme="majorBidi" w:hAnsiTheme="majorBidi" w:cstheme="majorBidi"/>
                <w:color w:val="000000"/>
                <w:sz w:val="24"/>
                <w:szCs w:val="24"/>
              </w:rPr>
            </w:pPr>
          </w:p>
        </w:tc>
        <w:tc>
          <w:tcPr>
            <w:tcW w:w="2592" w:type="dxa"/>
            <w:shd w:val="clear" w:color="auto" w:fill="auto"/>
          </w:tcPr>
          <w:p w14:paraId="75EF7797" w14:textId="31F32AE7" w:rsidR="001879B4" w:rsidRPr="00674892" w:rsidRDefault="001879B4" w:rsidP="00674892">
            <w:pPr>
              <w:pStyle w:val="Style2"/>
              <w:spacing w:line="240" w:lineRule="auto"/>
              <w:ind w:firstLine="0"/>
              <w:jc w:val="left"/>
              <w:rPr>
                <w:rStyle w:val="FontStyle12"/>
                <w:bCs/>
                <w:color w:val="000000" w:themeColor="text1"/>
                <w:sz w:val="24"/>
                <w:szCs w:val="24"/>
              </w:rPr>
            </w:pPr>
            <w:r w:rsidRPr="00674892">
              <w:rPr>
                <w:rStyle w:val="FontStyle12"/>
                <w:bCs/>
                <w:color w:val="000000" w:themeColor="text1"/>
                <w:sz w:val="24"/>
                <w:szCs w:val="24"/>
              </w:rPr>
              <w:t>1.Налаживает и поддерживает постоянные контакты с рейтинговыми агентствами, аналитиками инвестиционных организаций, консалтинговыми организациями и другими источниками финансовой информации.</w:t>
            </w:r>
          </w:p>
          <w:p w14:paraId="0045253A" w14:textId="18DA3E1A" w:rsidR="001879B4" w:rsidRPr="00674892" w:rsidRDefault="001879B4" w:rsidP="00674892">
            <w:pPr>
              <w:pStyle w:val="Style2"/>
              <w:spacing w:line="240" w:lineRule="auto"/>
              <w:ind w:firstLine="0"/>
              <w:jc w:val="left"/>
              <w:rPr>
                <w:rStyle w:val="FontStyle12"/>
                <w:bCs/>
                <w:color w:val="000000" w:themeColor="text1"/>
                <w:sz w:val="24"/>
                <w:szCs w:val="24"/>
              </w:rPr>
            </w:pPr>
          </w:p>
          <w:p w14:paraId="078D1D5A" w14:textId="49042F06" w:rsidR="001879B4" w:rsidRPr="00674892" w:rsidRDefault="001879B4" w:rsidP="00674892">
            <w:pPr>
              <w:pStyle w:val="Style2"/>
              <w:spacing w:line="240" w:lineRule="auto"/>
              <w:ind w:firstLine="0"/>
              <w:jc w:val="left"/>
              <w:rPr>
                <w:rStyle w:val="FontStyle12"/>
                <w:bCs/>
                <w:color w:val="000000" w:themeColor="text1"/>
                <w:sz w:val="24"/>
                <w:szCs w:val="24"/>
              </w:rPr>
            </w:pPr>
          </w:p>
          <w:p w14:paraId="408CD7D0" w14:textId="77777777" w:rsidR="00674892" w:rsidRPr="00674892" w:rsidRDefault="00674892" w:rsidP="00674892">
            <w:pPr>
              <w:pStyle w:val="Style2"/>
              <w:spacing w:line="240" w:lineRule="auto"/>
              <w:ind w:firstLine="0"/>
              <w:jc w:val="left"/>
              <w:rPr>
                <w:rStyle w:val="FontStyle12"/>
                <w:bCs/>
                <w:color w:val="000000" w:themeColor="text1"/>
                <w:sz w:val="24"/>
                <w:szCs w:val="24"/>
              </w:rPr>
            </w:pPr>
          </w:p>
          <w:p w14:paraId="7ECBCDE5" w14:textId="20B5FA04" w:rsidR="001879B4" w:rsidRPr="00674892" w:rsidRDefault="001879B4" w:rsidP="00674892">
            <w:pPr>
              <w:pStyle w:val="Style2"/>
              <w:spacing w:line="240" w:lineRule="auto"/>
              <w:ind w:firstLine="0"/>
              <w:jc w:val="left"/>
              <w:rPr>
                <w:rFonts w:ascii="Times New Roman" w:hAnsi="Times New Roman" w:cs="Times New Roman"/>
                <w:color w:val="000000" w:themeColor="text1"/>
                <w:sz w:val="24"/>
                <w:szCs w:val="24"/>
              </w:rPr>
            </w:pPr>
            <w:r w:rsidRPr="00674892">
              <w:rPr>
                <w:rStyle w:val="FontStyle12"/>
                <w:bCs/>
                <w:color w:val="000000" w:themeColor="text1"/>
                <w:sz w:val="24"/>
                <w:szCs w:val="24"/>
              </w:rPr>
              <w:t>2. Использует</w:t>
            </w:r>
            <w:r w:rsidRPr="00674892">
              <w:rPr>
                <w:rFonts w:ascii="Times New Roman" w:hAnsi="Times New Roman" w:cs="Times New Roman"/>
                <w:color w:val="000000" w:themeColor="text1"/>
                <w:sz w:val="24"/>
                <w:szCs w:val="24"/>
              </w:rPr>
              <w:t xml:space="preserve"> цифровые финансовые технологии при подготовке решений по управлению финансовыми рисками.</w:t>
            </w:r>
          </w:p>
          <w:p w14:paraId="70881705" w14:textId="0F8085CF" w:rsidR="001879B4" w:rsidRPr="00674892" w:rsidRDefault="001879B4" w:rsidP="00674892">
            <w:pPr>
              <w:widowControl w:val="0"/>
              <w:pBdr>
                <w:top w:val="nil"/>
                <w:left w:val="nil"/>
                <w:bottom w:val="nil"/>
                <w:right w:val="nil"/>
                <w:between w:val="nil"/>
              </w:pBdr>
              <w:tabs>
                <w:tab w:val="left" w:pos="240"/>
              </w:tabs>
              <w:rPr>
                <w:rFonts w:ascii="Times New Roman" w:hAnsi="Times New Roman" w:cs="Times New Roman"/>
                <w:color w:val="000000" w:themeColor="text1"/>
                <w:sz w:val="24"/>
                <w:szCs w:val="24"/>
              </w:rPr>
            </w:pPr>
          </w:p>
          <w:p w14:paraId="509A010F" w14:textId="12296CAB" w:rsidR="00330659" w:rsidRPr="00674892" w:rsidRDefault="00330659" w:rsidP="00674892">
            <w:pPr>
              <w:widowControl w:val="0"/>
              <w:pBdr>
                <w:top w:val="nil"/>
                <w:left w:val="nil"/>
                <w:bottom w:val="nil"/>
                <w:right w:val="nil"/>
                <w:between w:val="nil"/>
              </w:pBdr>
              <w:tabs>
                <w:tab w:val="left" w:pos="240"/>
              </w:tabs>
              <w:rPr>
                <w:rFonts w:ascii="Times New Roman" w:hAnsi="Times New Roman" w:cs="Times New Roman"/>
                <w:color w:val="000000" w:themeColor="text1"/>
                <w:sz w:val="24"/>
                <w:szCs w:val="24"/>
              </w:rPr>
            </w:pPr>
          </w:p>
          <w:p w14:paraId="5A3AA8FF" w14:textId="77777777" w:rsidR="00D90261" w:rsidRPr="00674892" w:rsidRDefault="00D90261" w:rsidP="00674892">
            <w:pPr>
              <w:widowControl w:val="0"/>
              <w:pBdr>
                <w:top w:val="nil"/>
                <w:left w:val="nil"/>
                <w:bottom w:val="nil"/>
                <w:right w:val="nil"/>
                <w:between w:val="nil"/>
              </w:pBdr>
              <w:tabs>
                <w:tab w:val="left" w:pos="240"/>
              </w:tabs>
              <w:rPr>
                <w:rFonts w:ascii="Times New Roman" w:hAnsi="Times New Roman" w:cs="Times New Roman"/>
                <w:color w:val="000000" w:themeColor="text1"/>
                <w:sz w:val="24"/>
                <w:szCs w:val="24"/>
              </w:rPr>
            </w:pPr>
          </w:p>
          <w:p w14:paraId="1089F735" w14:textId="5BF21121" w:rsidR="00797A94" w:rsidRPr="00674892" w:rsidRDefault="001879B4" w:rsidP="00674892">
            <w:pPr>
              <w:widowControl w:val="0"/>
              <w:pBdr>
                <w:top w:val="nil"/>
                <w:left w:val="nil"/>
                <w:bottom w:val="nil"/>
                <w:right w:val="nil"/>
                <w:between w:val="nil"/>
              </w:pBdr>
              <w:tabs>
                <w:tab w:val="left" w:pos="240"/>
              </w:tabs>
              <w:rPr>
                <w:rFonts w:asciiTheme="majorBidi" w:hAnsiTheme="majorBidi" w:cstheme="majorBidi"/>
                <w:color w:val="000000"/>
                <w:sz w:val="24"/>
                <w:szCs w:val="24"/>
              </w:rPr>
            </w:pPr>
            <w:r w:rsidRPr="00674892">
              <w:rPr>
                <w:rFonts w:ascii="Times New Roman" w:hAnsi="Times New Roman" w:cs="Times New Roman"/>
                <w:color w:val="000000" w:themeColor="text1"/>
                <w:sz w:val="24"/>
                <w:szCs w:val="24"/>
              </w:rPr>
              <w:t>3. Применяет цифровые технологии в процессе хранения и обработки финансовой информации</w:t>
            </w:r>
          </w:p>
        </w:tc>
        <w:tc>
          <w:tcPr>
            <w:tcW w:w="4393" w:type="dxa"/>
            <w:shd w:val="clear" w:color="auto" w:fill="auto"/>
          </w:tcPr>
          <w:p w14:paraId="4B5A204B" w14:textId="2977C7B2" w:rsidR="009069FE" w:rsidRPr="00674892" w:rsidRDefault="001879B4" w:rsidP="00674892">
            <w:pPr>
              <w:widowControl w:val="0"/>
              <w:pBdr>
                <w:top w:val="nil"/>
                <w:left w:val="nil"/>
                <w:bottom w:val="nil"/>
                <w:right w:val="nil"/>
                <w:between w:val="nil"/>
              </w:pBdr>
              <w:shd w:val="clear" w:color="auto" w:fill="FFFFFF"/>
              <w:spacing w:line="259" w:lineRule="auto"/>
              <w:rPr>
                <w:rFonts w:asciiTheme="majorBidi" w:eastAsia="Times New Roman" w:hAnsiTheme="majorBidi" w:cstheme="majorBidi"/>
                <w:color w:val="000000"/>
                <w:sz w:val="24"/>
                <w:szCs w:val="24"/>
              </w:rPr>
            </w:pPr>
            <w:r w:rsidRPr="00674892">
              <w:rPr>
                <w:rFonts w:asciiTheme="majorBidi" w:eastAsia="Times New Roman" w:hAnsiTheme="majorBidi" w:cstheme="majorBidi"/>
                <w:b/>
                <w:color w:val="000000"/>
                <w:sz w:val="24"/>
                <w:szCs w:val="24"/>
              </w:rPr>
              <w:t>Знать</w:t>
            </w:r>
            <w:r w:rsidR="009069FE" w:rsidRPr="00674892">
              <w:rPr>
                <w:rFonts w:asciiTheme="majorBidi" w:eastAsia="Times New Roman" w:hAnsiTheme="majorBidi" w:cstheme="majorBidi"/>
                <w:b/>
                <w:color w:val="000000"/>
                <w:sz w:val="24"/>
                <w:szCs w:val="24"/>
              </w:rPr>
              <w:t xml:space="preserve"> </w:t>
            </w:r>
            <w:r w:rsidR="009069FE" w:rsidRPr="00674892">
              <w:rPr>
                <w:rFonts w:asciiTheme="majorBidi" w:eastAsia="Times New Roman" w:hAnsiTheme="majorBidi" w:cstheme="majorBidi"/>
                <w:color w:val="000000"/>
                <w:sz w:val="24"/>
                <w:szCs w:val="24"/>
              </w:rPr>
              <w:t>критерии оценки и отбора рейтинговых агентств, конс</w:t>
            </w:r>
            <w:r w:rsidR="00D90261" w:rsidRPr="00674892">
              <w:rPr>
                <w:rFonts w:asciiTheme="majorBidi" w:eastAsia="Times New Roman" w:hAnsiTheme="majorBidi" w:cstheme="majorBidi"/>
                <w:color w:val="000000"/>
                <w:sz w:val="24"/>
                <w:szCs w:val="24"/>
              </w:rPr>
              <w:t>алтинговых</w:t>
            </w:r>
            <w:r w:rsidR="009069FE" w:rsidRPr="00674892">
              <w:rPr>
                <w:rFonts w:asciiTheme="majorBidi" w:eastAsia="Times New Roman" w:hAnsiTheme="majorBidi" w:cstheme="majorBidi"/>
                <w:color w:val="000000"/>
                <w:sz w:val="24"/>
                <w:szCs w:val="24"/>
              </w:rPr>
              <w:t xml:space="preserve"> и инвестиционных организаций для </w:t>
            </w:r>
            <w:r w:rsidR="009069FE" w:rsidRPr="00674892">
              <w:rPr>
                <w:rFonts w:ascii="Times New Roman" w:eastAsia="Times New Roman" w:hAnsi="Times New Roman" w:cs="Times New Roman"/>
                <w:sz w:val="24"/>
                <w:szCs w:val="24"/>
              </w:rPr>
              <w:t>подготовки и принятия управленческих решений в сфере хранения и обработки финансовой информации в цифровых системах.</w:t>
            </w:r>
            <w:r w:rsidRPr="00674892">
              <w:rPr>
                <w:rFonts w:asciiTheme="majorBidi" w:eastAsia="Times New Roman" w:hAnsiTheme="majorBidi" w:cstheme="majorBidi"/>
                <w:color w:val="000000"/>
                <w:sz w:val="24"/>
                <w:szCs w:val="24"/>
              </w:rPr>
              <w:t xml:space="preserve"> </w:t>
            </w:r>
          </w:p>
          <w:p w14:paraId="63C75F65" w14:textId="77777777" w:rsidR="00797A94" w:rsidRPr="00674892" w:rsidRDefault="001879B4" w:rsidP="00674892">
            <w:pPr>
              <w:widowControl w:val="0"/>
              <w:pBdr>
                <w:top w:val="nil"/>
                <w:left w:val="nil"/>
                <w:bottom w:val="nil"/>
                <w:right w:val="nil"/>
                <w:between w:val="nil"/>
              </w:pBdr>
              <w:shd w:val="clear" w:color="auto" w:fill="FFFFFF"/>
              <w:spacing w:line="259" w:lineRule="auto"/>
              <w:rPr>
                <w:rStyle w:val="FontStyle12"/>
                <w:bCs/>
                <w:color w:val="000000" w:themeColor="text1"/>
                <w:sz w:val="24"/>
                <w:szCs w:val="24"/>
              </w:rPr>
            </w:pPr>
            <w:r w:rsidRPr="00674892">
              <w:rPr>
                <w:rFonts w:asciiTheme="majorBidi" w:hAnsiTheme="majorBidi" w:cstheme="majorBidi"/>
                <w:b/>
                <w:sz w:val="24"/>
                <w:szCs w:val="24"/>
              </w:rPr>
              <w:t xml:space="preserve">Уметь </w:t>
            </w:r>
            <w:r w:rsidRPr="00674892">
              <w:rPr>
                <w:rFonts w:asciiTheme="majorBidi" w:hAnsiTheme="majorBidi" w:cstheme="majorBidi"/>
                <w:sz w:val="24"/>
                <w:szCs w:val="24"/>
              </w:rPr>
              <w:t>пользоваться</w:t>
            </w:r>
            <w:r w:rsidR="00EB11E1" w:rsidRPr="00674892">
              <w:rPr>
                <w:rFonts w:asciiTheme="majorBidi" w:hAnsiTheme="majorBidi" w:cstheme="majorBidi"/>
                <w:sz w:val="24"/>
                <w:szCs w:val="24"/>
              </w:rPr>
              <w:t xml:space="preserve"> информационными,</w:t>
            </w:r>
            <w:r w:rsidRPr="00674892">
              <w:rPr>
                <w:rFonts w:asciiTheme="majorBidi" w:hAnsiTheme="majorBidi" w:cstheme="majorBidi"/>
                <w:sz w:val="24"/>
                <w:szCs w:val="24"/>
              </w:rPr>
              <w:t xml:space="preserve"> интеллектуальными продуктами</w:t>
            </w:r>
            <w:r w:rsidRPr="00674892">
              <w:rPr>
                <w:rFonts w:asciiTheme="majorBidi" w:hAnsiTheme="majorBidi" w:cstheme="majorBidi"/>
                <w:b/>
                <w:sz w:val="24"/>
                <w:szCs w:val="24"/>
              </w:rPr>
              <w:t xml:space="preserve"> </w:t>
            </w:r>
            <w:r w:rsidRPr="00674892">
              <w:rPr>
                <w:rStyle w:val="FontStyle12"/>
                <w:bCs/>
                <w:color w:val="000000" w:themeColor="text1"/>
                <w:sz w:val="24"/>
                <w:szCs w:val="24"/>
              </w:rPr>
              <w:t>инвестиционных</w:t>
            </w:r>
            <w:r w:rsidR="00EB11E1" w:rsidRPr="00674892">
              <w:rPr>
                <w:rStyle w:val="FontStyle12"/>
                <w:bCs/>
                <w:color w:val="000000" w:themeColor="text1"/>
                <w:sz w:val="24"/>
                <w:szCs w:val="24"/>
              </w:rPr>
              <w:t xml:space="preserve">, консалтинговых организаций, рейтинговых агентств и других источников финансовой информации. </w:t>
            </w:r>
          </w:p>
          <w:p w14:paraId="1D4B2169" w14:textId="15CEB008" w:rsidR="009069FE" w:rsidRPr="00674892" w:rsidRDefault="009069FE" w:rsidP="00674892">
            <w:pPr>
              <w:widowControl w:val="0"/>
              <w:pBdr>
                <w:top w:val="nil"/>
                <w:left w:val="nil"/>
                <w:bottom w:val="nil"/>
                <w:right w:val="nil"/>
                <w:between w:val="nil"/>
              </w:pBdr>
              <w:shd w:val="clear" w:color="auto" w:fill="FFFFFF"/>
              <w:spacing w:line="259" w:lineRule="auto"/>
              <w:rPr>
                <w:rStyle w:val="FontStyle12"/>
                <w:bCs/>
                <w:color w:val="000000" w:themeColor="text1"/>
                <w:sz w:val="24"/>
                <w:szCs w:val="24"/>
              </w:rPr>
            </w:pPr>
          </w:p>
          <w:p w14:paraId="4F8F1279" w14:textId="115A4BB5" w:rsidR="009069FE" w:rsidRPr="00674892" w:rsidRDefault="009069FE" w:rsidP="00674892">
            <w:pPr>
              <w:widowControl w:val="0"/>
              <w:pBdr>
                <w:top w:val="nil"/>
                <w:left w:val="nil"/>
                <w:bottom w:val="nil"/>
                <w:right w:val="nil"/>
                <w:between w:val="nil"/>
              </w:pBdr>
              <w:shd w:val="clear" w:color="auto" w:fill="FFFFFF"/>
              <w:spacing w:line="259" w:lineRule="auto"/>
              <w:rPr>
                <w:rFonts w:asciiTheme="majorBidi" w:eastAsia="Times New Roman" w:hAnsiTheme="majorBidi" w:cstheme="majorBidi"/>
                <w:color w:val="000000"/>
                <w:sz w:val="24"/>
                <w:szCs w:val="24"/>
              </w:rPr>
            </w:pPr>
            <w:r w:rsidRPr="00674892">
              <w:rPr>
                <w:rFonts w:asciiTheme="majorBidi" w:eastAsia="Times New Roman" w:hAnsiTheme="majorBidi" w:cstheme="majorBidi"/>
                <w:b/>
                <w:color w:val="000000"/>
                <w:sz w:val="24"/>
                <w:szCs w:val="24"/>
              </w:rPr>
              <w:t>Знать</w:t>
            </w:r>
            <w:r w:rsidRPr="00674892">
              <w:rPr>
                <w:rFonts w:asciiTheme="majorBidi" w:eastAsia="Times New Roman" w:hAnsiTheme="majorBidi" w:cstheme="majorBidi"/>
                <w:color w:val="000000"/>
                <w:sz w:val="24"/>
                <w:szCs w:val="24"/>
              </w:rPr>
              <w:t xml:space="preserve"> методики конструирования и оптимизации бизнес-процессов </w:t>
            </w:r>
            <w:r w:rsidR="00330659" w:rsidRPr="00674892">
              <w:rPr>
                <w:rFonts w:asciiTheme="majorBidi" w:eastAsia="Times New Roman" w:hAnsiTheme="majorBidi" w:cstheme="majorBidi"/>
                <w:color w:val="000000"/>
                <w:sz w:val="24"/>
                <w:szCs w:val="24"/>
              </w:rPr>
              <w:t>с использованием цифровых финансовых технологий.</w:t>
            </w:r>
          </w:p>
          <w:p w14:paraId="2F4940CA" w14:textId="549F992A" w:rsidR="00330659" w:rsidRPr="00674892" w:rsidRDefault="009069FE" w:rsidP="00674892">
            <w:pPr>
              <w:pStyle w:val="Style2"/>
              <w:spacing w:line="240" w:lineRule="auto"/>
              <w:ind w:firstLine="0"/>
              <w:jc w:val="left"/>
              <w:rPr>
                <w:rFonts w:ascii="Times New Roman" w:hAnsi="Times New Roman" w:cs="Times New Roman"/>
                <w:color w:val="000000" w:themeColor="text1"/>
                <w:sz w:val="24"/>
                <w:szCs w:val="24"/>
              </w:rPr>
            </w:pPr>
            <w:r w:rsidRPr="00674892">
              <w:rPr>
                <w:rFonts w:asciiTheme="majorBidi" w:hAnsiTheme="majorBidi" w:cstheme="majorBidi"/>
                <w:b/>
                <w:sz w:val="24"/>
                <w:szCs w:val="24"/>
              </w:rPr>
              <w:t xml:space="preserve">Уметь </w:t>
            </w:r>
            <w:r w:rsidR="00330659" w:rsidRPr="00674892">
              <w:rPr>
                <w:rStyle w:val="FontStyle12"/>
                <w:bCs/>
                <w:color w:val="000000" w:themeColor="text1"/>
                <w:sz w:val="24"/>
                <w:szCs w:val="24"/>
              </w:rPr>
              <w:t>использовать</w:t>
            </w:r>
            <w:r w:rsidR="00330659" w:rsidRPr="00674892">
              <w:rPr>
                <w:rFonts w:ascii="Times New Roman" w:hAnsi="Times New Roman" w:cs="Times New Roman"/>
                <w:color w:val="000000" w:themeColor="text1"/>
                <w:sz w:val="24"/>
                <w:szCs w:val="24"/>
              </w:rPr>
              <w:t xml:space="preserve"> цифровые финансовые технологии при подготовке решений по управлению и минимизации финансовых рисков.</w:t>
            </w:r>
          </w:p>
          <w:p w14:paraId="3EC482B9" w14:textId="39A28AE8" w:rsidR="009069FE" w:rsidRPr="00674892" w:rsidRDefault="009069FE" w:rsidP="00674892">
            <w:pPr>
              <w:rPr>
                <w:rFonts w:asciiTheme="majorBidi" w:hAnsiTheme="majorBidi" w:cstheme="majorBidi"/>
                <w:sz w:val="24"/>
                <w:szCs w:val="24"/>
              </w:rPr>
            </w:pPr>
          </w:p>
          <w:p w14:paraId="3F652963" w14:textId="41D3FCAF" w:rsidR="00330659" w:rsidRPr="00674892" w:rsidRDefault="00C010ED" w:rsidP="00674892">
            <w:pPr>
              <w:rPr>
                <w:rFonts w:asciiTheme="majorBidi" w:eastAsia="Times New Roman" w:hAnsiTheme="majorBidi" w:cstheme="majorBidi"/>
                <w:color w:val="000000"/>
                <w:sz w:val="24"/>
                <w:szCs w:val="24"/>
              </w:rPr>
            </w:pPr>
            <w:r w:rsidRPr="00674892">
              <w:rPr>
                <w:rFonts w:asciiTheme="majorBidi" w:eastAsia="Times New Roman" w:hAnsiTheme="majorBidi" w:cstheme="majorBidi"/>
                <w:b/>
                <w:color w:val="000000"/>
                <w:sz w:val="24"/>
                <w:szCs w:val="24"/>
              </w:rPr>
              <w:t>Знать</w:t>
            </w:r>
            <w:r w:rsidRPr="00674892">
              <w:rPr>
                <w:rFonts w:asciiTheme="majorBidi" w:eastAsia="Times New Roman" w:hAnsiTheme="majorBidi" w:cstheme="majorBidi"/>
                <w:color w:val="000000"/>
                <w:sz w:val="24"/>
                <w:szCs w:val="24"/>
              </w:rPr>
              <w:t xml:space="preserve"> основные цифровые технологии, используемые при обработке финансовой информации</w:t>
            </w:r>
          </w:p>
          <w:p w14:paraId="506D8F27" w14:textId="77777777" w:rsidR="009069FE" w:rsidRDefault="00D90261" w:rsidP="00674892">
            <w:pPr>
              <w:widowControl w:val="0"/>
              <w:pBdr>
                <w:top w:val="nil"/>
                <w:left w:val="nil"/>
                <w:bottom w:val="nil"/>
                <w:right w:val="nil"/>
                <w:between w:val="nil"/>
              </w:pBdr>
              <w:shd w:val="clear" w:color="auto" w:fill="FFFFFF"/>
              <w:spacing w:line="259" w:lineRule="auto"/>
              <w:rPr>
                <w:rFonts w:asciiTheme="majorBidi" w:eastAsia="Times New Roman" w:hAnsiTheme="majorBidi" w:cstheme="majorBidi"/>
                <w:color w:val="000000"/>
                <w:sz w:val="24"/>
                <w:szCs w:val="24"/>
              </w:rPr>
            </w:pPr>
            <w:r w:rsidRPr="00674892">
              <w:rPr>
                <w:rFonts w:asciiTheme="majorBidi" w:eastAsia="Times New Roman" w:hAnsiTheme="majorBidi" w:cstheme="majorBidi"/>
                <w:b/>
                <w:color w:val="000000"/>
                <w:sz w:val="24"/>
                <w:szCs w:val="24"/>
              </w:rPr>
              <w:t>Уметь</w:t>
            </w:r>
            <w:r w:rsidRPr="00674892">
              <w:rPr>
                <w:rFonts w:asciiTheme="majorBidi" w:eastAsia="Times New Roman" w:hAnsiTheme="majorBidi" w:cstheme="majorBidi"/>
                <w:color w:val="000000"/>
                <w:sz w:val="24"/>
                <w:szCs w:val="24"/>
              </w:rPr>
              <w:t xml:space="preserve"> оценивать и применять существующие цифровые технологии для хранения и обработки полученной финансовой информации.</w:t>
            </w:r>
          </w:p>
          <w:p w14:paraId="17DD723D" w14:textId="686A4889" w:rsidR="001A1590" w:rsidRPr="00674892" w:rsidRDefault="001A1590" w:rsidP="00674892">
            <w:pPr>
              <w:widowControl w:val="0"/>
              <w:pBdr>
                <w:top w:val="nil"/>
                <w:left w:val="nil"/>
                <w:bottom w:val="nil"/>
                <w:right w:val="nil"/>
                <w:between w:val="nil"/>
              </w:pBdr>
              <w:shd w:val="clear" w:color="auto" w:fill="FFFFFF"/>
              <w:spacing w:line="259" w:lineRule="auto"/>
              <w:rPr>
                <w:rFonts w:asciiTheme="majorBidi" w:hAnsiTheme="majorBidi" w:cstheme="majorBidi"/>
                <w:b/>
                <w:color w:val="000000"/>
                <w:sz w:val="24"/>
                <w:szCs w:val="24"/>
              </w:rPr>
            </w:pPr>
          </w:p>
        </w:tc>
      </w:tr>
      <w:tr w:rsidR="00F1791B" w:rsidRPr="00674892" w14:paraId="41305F45" w14:textId="77777777" w:rsidTr="001A1590">
        <w:tc>
          <w:tcPr>
            <w:tcW w:w="10631" w:type="dxa"/>
            <w:gridSpan w:val="4"/>
            <w:shd w:val="clear" w:color="auto" w:fill="auto"/>
          </w:tcPr>
          <w:p w14:paraId="4B095C8D" w14:textId="19BDA263" w:rsidR="00F1791B" w:rsidRPr="00674892" w:rsidRDefault="00F1791B" w:rsidP="00F1791B">
            <w:pPr>
              <w:widowControl w:val="0"/>
              <w:pBdr>
                <w:top w:val="nil"/>
                <w:left w:val="nil"/>
                <w:bottom w:val="nil"/>
                <w:right w:val="nil"/>
                <w:between w:val="nil"/>
              </w:pBdr>
              <w:shd w:val="clear" w:color="auto" w:fill="FFFFFF"/>
              <w:spacing w:line="259" w:lineRule="auto"/>
              <w:rPr>
                <w:rFonts w:asciiTheme="majorBidi" w:hAnsiTheme="majorBidi" w:cstheme="majorBidi"/>
                <w:b/>
                <w:color w:val="000000"/>
              </w:rPr>
            </w:pPr>
            <w:r>
              <w:rPr>
                <w:rFonts w:asciiTheme="majorBidi" w:hAnsiTheme="majorBidi" w:cstheme="majorBidi"/>
                <w:b/>
                <w:u w:val="single"/>
              </w:rPr>
              <w:lastRenderedPageBreak/>
              <w:t>Профиль « Мировые финансы (с частичной реализацией на английском языке)</w:t>
            </w:r>
          </w:p>
        </w:tc>
      </w:tr>
      <w:tr w:rsidR="00F94274" w:rsidRPr="00674892" w14:paraId="2A2B88F3" w14:textId="77777777" w:rsidTr="00723FBA">
        <w:tc>
          <w:tcPr>
            <w:tcW w:w="1135" w:type="dxa"/>
            <w:shd w:val="clear" w:color="auto" w:fill="auto"/>
          </w:tcPr>
          <w:p w14:paraId="7F6097B4" w14:textId="6ADE7A6D" w:rsidR="00F94274" w:rsidRPr="00516C42" w:rsidRDefault="00F94274" w:rsidP="00F94274">
            <w:pPr>
              <w:tabs>
                <w:tab w:val="left" w:pos="540"/>
              </w:tabs>
              <w:rPr>
                <w:rFonts w:ascii="Times New Roman" w:hAnsi="Times New Roman" w:cs="Times New Roman"/>
                <w:b/>
                <w:color w:val="0000FF"/>
                <w:sz w:val="24"/>
                <w:szCs w:val="24"/>
              </w:rPr>
            </w:pPr>
            <w:r w:rsidRPr="001B0B97">
              <w:rPr>
                <w:rFonts w:ascii="Times New Roman" w:hAnsi="Times New Roman" w:cs="Times New Roman"/>
                <w:b/>
                <w:sz w:val="24"/>
                <w:szCs w:val="24"/>
              </w:rPr>
              <w:t>ПКП-4</w:t>
            </w:r>
          </w:p>
        </w:tc>
        <w:tc>
          <w:tcPr>
            <w:tcW w:w="2511" w:type="dxa"/>
            <w:shd w:val="clear" w:color="auto" w:fill="auto"/>
          </w:tcPr>
          <w:p w14:paraId="37A8C9BB" w14:textId="1172F0EF" w:rsidR="00F94274" w:rsidRPr="00674892" w:rsidRDefault="00F94274" w:rsidP="00F94274">
            <w:pPr>
              <w:tabs>
                <w:tab w:val="left" w:pos="540"/>
              </w:tabs>
            </w:pPr>
            <w:r w:rsidRPr="00F1791B">
              <w:rPr>
                <w:rFonts w:ascii="Times New Roman" w:hAnsi="Times New Roman" w:cs="Times New Roman"/>
                <w:color w:val="000000"/>
                <w:sz w:val="24"/>
                <w:szCs w:val="24"/>
                <w:lang w:eastAsia="en-US"/>
              </w:rPr>
              <w:t xml:space="preserve">Способность формулировать цели и содержание актуальной проблематики мировых финансов в соответствии с требованиями современной валютно-финансовой системы, участвовать в подготовке и реализации управленческих решений при заключении международных финансовых договоров и соглашений </w:t>
            </w:r>
          </w:p>
        </w:tc>
        <w:tc>
          <w:tcPr>
            <w:tcW w:w="2592" w:type="dxa"/>
            <w:shd w:val="clear" w:color="auto" w:fill="auto"/>
          </w:tcPr>
          <w:p w14:paraId="3FD0B630" w14:textId="77777777" w:rsidR="00F94274" w:rsidRDefault="00F94274" w:rsidP="00F94274">
            <w:pPr>
              <w:widowControl w:val="0"/>
              <w:autoSpaceDE w:val="0"/>
              <w:autoSpaceDN w:val="0"/>
              <w:adjustRightInd w:val="0"/>
              <w:jc w:val="both"/>
              <w:rPr>
                <w:rFonts w:ascii="Times New Roman" w:hAnsi="Times New Roman" w:cs="Times New Roman"/>
                <w:bCs/>
                <w:lang w:eastAsia="ru-RU"/>
              </w:rPr>
            </w:pPr>
            <w:r w:rsidRPr="00F1791B">
              <w:rPr>
                <w:rFonts w:ascii="Times New Roman" w:hAnsi="Times New Roman" w:cs="Times New Roman"/>
                <w:lang w:eastAsia="ru-RU"/>
              </w:rPr>
              <w:t xml:space="preserve">1.Участвует в подготовке и реализации управленческих решений </w:t>
            </w:r>
            <w:r w:rsidRPr="00F1791B">
              <w:rPr>
                <w:rFonts w:ascii="Times New Roman" w:hAnsi="Times New Roman" w:cs="Times New Roman"/>
                <w:bCs/>
                <w:lang w:eastAsia="ru-RU"/>
              </w:rPr>
              <w:t>при заключении международных финансовых договоров и соглашений</w:t>
            </w:r>
          </w:p>
          <w:p w14:paraId="44EA16FE" w14:textId="77777777" w:rsidR="00F94274" w:rsidRDefault="00F94274" w:rsidP="00F94274">
            <w:pPr>
              <w:widowControl w:val="0"/>
              <w:autoSpaceDE w:val="0"/>
              <w:autoSpaceDN w:val="0"/>
              <w:adjustRightInd w:val="0"/>
              <w:jc w:val="both"/>
              <w:rPr>
                <w:rFonts w:ascii="Times New Roman" w:hAnsi="Times New Roman" w:cs="Times New Roman"/>
                <w:bCs/>
                <w:lang w:eastAsia="ru-RU"/>
              </w:rPr>
            </w:pPr>
          </w:p>
          <w:p w14:paraId="4FFC0059" w14:textId="77777777" w:rsidR="004303BA" w:rsidRDefault="004303BA" w:rsidP="00F94274">
            <w:pPr>
              <w:widowControl w:val="0"/>
              <w:autoSpaceDE w:val="0"/>
              <w:autoSpaceDN w:val="0"/>
              <w:adjustRightInd w:val="0"/>
              <w:jc w:val="both"/>
              <w:rPr>
                <w:rFonts w:ascii="Times New Roman" w:hAnsi="Times New Roman" w:cs="Times New Roman"/>
                <w:bCs/>
                <w:lang w:eastAsia="ru-RU"/>
              </w:rPr>
            </w:pPr>
          </w:p>
          <w:p w14:paraId="2E65073D" w14:textId="77777777" w:rsidR="004303BA" w:rsidRPr="00F1791B" w:rsidRDefault="004303BA" w:rsidP="00F94274">
            <w:pPr>
              <w:widowControl w:val="0"/>
              <w:autoSpaceDE w:val="0"/>
              <w:autoSpaceDN w:val="0"/>
              <w:adjustRightInd w:val="0"/>
              <w:jc w:val="both"/>
              <w:rPr>
                <w:rFonts w:ascii="Times New Roman" w:hAnsi="Times New Roman" w:cs="Times New Roman"/>
                <w:bCs/>
                <w:lang w:eastAsia="ru-RU"/>
              </w:rPr>
            </w:pPr>
          </w:p>
          <w:p w14:paraId="614FCFCA" w14:textId="6380FA05" w:rsidR="00F94274" w:rsidRPr="00674892" w:rsidRDefault="00F94274" w:rsidP="00F94274">
            <w:pPr>
              <w:pStyle w:val="Style2"/>
              <w:spacing w:line="240" w:lineRule="auto"/>
              <w:ind w:firstLine="0"/>
              <w:jc w:val="left"/>
              <w:rPr>
                <w:rStyle w:val="FontStyle12"/>
                <w:bCs/>
                <w:color w:val="000000" w:themeColor="text1"/>
                <w:sz w:val="24"/>
                <w:szCs w:val="24"/>
              </w:rPr>
            </w:pPr>
            <w:r w:rsidRPr="00F1791B">
              <w:rPr>
                <w:rFonts w:ascii="Times New Roman" w:hAnsi="Times New Roman" w:cs="Times New Roman"/>
                <w:bCs/>
                <w:lang w:eastAsia="en-US"/>
              </w:rPr>
              <w:t>2.</w:t>
            </w:r>
            <w:r w:rsidRPr="00F1791B">
              <w:rPr>
                <w:rFonts w:ascii="Times New Roman" w:hAnsi="Times New Roman" w:cs="Times New Roman"/>
                <w:lang w:eastAsia="en-US"/>
              </w:rPr>
              <w:t xml:space="preserve"> </w:t>
            </w:r>
            <w:r w:rsidRPr="00F1791B">
              <w:rPr>
                <w:rFonts w:ascii="Times New Roman" w:hAnsi="Times New Roman" w:cs="Times New Roman"/>
                <w:sz w:val="24"/>
                <w:szCs w:val="24"/>
                <w:lang w:eastAsia="en-US"/>
              </w:rPr>
              <w:t xml:space="preserve">Демонстрирует навыки </w:t>
            </w:r>
            <w:r w:rsidRPr="00F1791B">
              <w:rPr>
                <w:rFonts w:ascii="Times New Roman" w:hAnsi="Times New Roman" w:cs="Times New Roman"/>
                <w:lang w:eastAsia="en-US"/>
              </w:rPr>
              <w:t>выработки адекватных управленческих решений в области управления мировыми финансами</w:t>
            </w:r>
          </w:p>
        </w:tc>
        <w:tc>
          <w:tcPr>
            <w:tcW w:w="4393" w:type="dxa"/>
            <w:shd w:val="clear" w:color="auto" w:fill="auto"/>
          </w:tcPr>
          <w:p w14:paraId="3F125CAA" w14:textId="11001D00" w:rsidR="00F94274" w:rsidRDefault="00F94274" w:rsidP="00F94274">
            <w:pPr>
              <w:widowControl w:val="0"/>
              <w:pBdr>
                <w:top w:val="nil"/>
                <w:left w:val="nil"/>
                <w:bottom w:val="nil"/>
                <w:right w:val="nil"/>
                <w:between w:val="nil"/>
              </w:pBdr>
              <w:shd w:val="clear" w:color="auto" w:fill="FFFFFF"/>
              <w:spacing w:line="259" w:lineRule="auto"/>
              <w:rPr>
                <w:rFonts w:ascii="Times New Roman" w:hAnsi="Times New Roman" w:cs="Times New Roman"/>
                <w:bCs/>
                <w:lang w:eastAsia="ru-RU"/>
              </w:rPr>
            </w:pPr>
            <w:r>
              <w:rPr>
                <w:rFonts w:asciiTheme="majorBidi" w:hAnsiTheme="majorBidi" w:cstheme="majorBidi"/>
                <w:b/>
                <w:color w:val="000000"/>
              </w:rPr>
              <w:t>Знать</w:t>
            </w:r>
            <w:r w:rsidR="004303BA" w:rsidRPr="004303BA">
              <w:rPr>
                <w:rFonts w:asciiTheme="majorBidi" w:hAnsiTheme="majorBidi" w:cstheme="majorBidi"/>
                <w:b/>
                <w:color w:val="000000"/>
              </w:rPr>
              <w:t xml:space="preserve"> </w:t>
            </w:r>
            <w:r w:rsidR="004303BA">
              <w:rPr>
                <w:rFonts w:asciiTheme="majorBidi" w:hAnsiTheme="majorBidi" w:cstheme="majorBidi"/>
                <w:bCs/>
                <w:color w:val="000000"/>
              </w:rPr>
              <w:t xml:space="preserve">основные подходы и практики к выработке управленческих решений при заключении международных </w:t>
            </w:r>
            <w:r w:rsidR="004303BA" w:rsidRPr="00F1791B">
              <w:rPr>
                <w:rFonts w:ascii="Times New Roman" w:hAnsi="Times New Roman" w:cs="Times New Roman"/>
                <w:bCs/>
                <w:lang w:eastAsia="ru-RU"/>
              </w:rPr>
              <w:t>финансовых договоров и соглашений</w:t>
            </w:r>
          </w:p>
          <w:p w14:paraId="24DFC060" w14:textId="0B9EEDD5" w:rsidR="00F94274" w:rsidRPr="004303BA" w:rsidRDefault="00F94274" w:rsidP="00F94274">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r>
              <w:rPr>
                <w:rFonts w:asciiTheme="majorBidi" w:hAnsiTheme="majorBidi" w:cstheme="majorBidi"/>
                <w:b/>
                <w:color w:val="000000"/>
              </w:rPr>
              <w:t>Уметь</w:t>
            </w:r>
            <w:r w:rsidR="004303BA">
              <w:rPr>
                <w:rFonts w:asciiTheme="majorBidi" w:hAnsiTheme="majorBidi" w:cstheme="majorBidi"/>
                <w:b/>
                <w:color w:val="000000"/>
              </w:rPr>
              <w:t xml:space="preserve"> </w:t>
            </w:r>
            <w:r w:rsidR="004303BA" w:rsidRPr="004303BA">
              <w:rPr>
                <w:rFonts w:asciiTheme="majorBidi" w:hAnsiTheme="majorBidi" w:cstheme="majorBidi"/>
                <w:bCs/>
                <w:color w:val="000000"/>
              </w:rPr>
              <w:t>разрабатывать</w:t>
            </w:r>
            <w:r w:rsidR="004303BA">
              <w:rPr>
                <w:rFonts w:asciiTheme="majorBidi" w:hAnsiTheme="majorBidi" w:cstheme="majorBidi"/>
                <w:b/>
                <w:color w:val="000000"/>
              </w:rPr>
              <w:t xml:space="preserve"> </w:t>
            </w:r>
            <w:r w:rsidR="004303BA" w:rsidRPr="004303BA">
              <w:rPr>
                <w:rFonts w:asciiTheme="majorBidi" w:hAnsiTheme="majorBidi" w:cstheme="majorBidi"/>
                <w:bCs/>
                <w:color w:val="000000"/>
              </w:rPr>
              <w:t>аргументированные</w:t>
            </w:r>
            <w:r w:rsidR="004303BA">
              <w:rPr>
                <w:rFonts w:asciiTheme="majorBidi" w:hAnsiTheme="majorBidi" w:cstheme="majorBidi"/>
                <w:b/>
                <w:color w:val="000000"/>
              </w:rPr>
              <w:t xml:space="preserve"> </w:t>
            </w:r>
            <w:r w:rsidR="004303BA" w:rsidRPr="00F1791B">
              <w:rPr>
                <w:rFonts w:ascii="Times New Roman" w:hAnsi="Times New Roman" w:cs="Times New Roman"/>
                <w:lang w:eastAsia="ru-RU"/>
              </w:rPr>
              <w:t>управленчески</w:t>
            </w:r>
            <w:r w:rsidR="004303BA">
              <w:rPr>
                <w:rFonts w:ascii="Times New Roman" w:hAnsi="Times New Roman" w:cs="Times New Roman"/>
                <w:lang w:eastAsia="ru-RU"/>
              </w:rPr>
              <w:t xml:space="preserve">е </w:t>
            </w:r>
            <w:r w:rsidR="004303BA" w:rsidRPr="00F1791B">
              <w:rPr>
                <w:rFonts w:ascii="Times New Roman" w:hAnsi="Times New Roman" w:cs="Times New Roman"/>
                <w:lang w:eastAsia="ru-RU"/>
              </w:rPr>
              <w:t>решени</w:t>
            </w:r>
            <w:r w:rsidR="004303BA">
              <w:rPr>
                <w:rFonts w:ascii="Times New Roman" w:hAnsi="Times New Roman" w:cs="Times New Roman"/>
                <w:lang w:eastAsia="ru-RU"/>
              </w:rPr>
              <w:t>я</w:t>
            </w:r>
            <w:r w:rsidR="004303BA" w:rsidRPr="00F1791B">
              <w:rPr>
                <w:rFonts w:ascii="Times New Roman" w:hAnsi="Times New Roman" w:cs="Times New Roman"/>
                <w:lang w:eastAsia="ru-RU"/>
              </w:rPr>
              <w:t xml:space="preserve"> </w:t>
            </w:r>
            <w:r w:rsidR="004303BA" w:rsidRPr="00F1791B">
              <w:rPr>
                <w:rFonts w:ascii="Times New Roman" w:hAnsi="Times New Roman" w:cs="Times New Roman"/>
                <w:bCs/>
                <w:lang w:eastAsia="ru-RU"/>
              </w:rPr>
              <w:t>при заключении международных финансовых договоров и соглашений</w:t>
            </w:r>
            <w:r w:rsidR="004303BA">
              <w:rPr>
                <w:rFonts w:ascii="Times New Roman" w:hAnsi="Times New Roman" w:cs="Times New Roman"/>
                <w:bCs/>
                <w:lang w:eastAsia="ru-RU"/>
              </w:rPr>
              <w:t xml:space="preserve"> с учетом зарубежных практик</w:t>
            </w:r>
          </w:p>
          <w:p w14:paraId="35FD7B3E" w14:textId="26EDBDC3" w:rsidR="00F94274" w:rsidRDefault="00F94274" w:rsidP="00F94274">
            <w:pPr>
              <w:widowControl w:val="0"/>
              <w:pBdr>
                <w:top w:val="nil"/>
                <w:left w:val="nil"/>
                <w:bottom w:val="nil"/>
                <w:right w:val="nil"/>
                <w:between w:val="nil"/>
              </w:pBdr>
              <w:shd w:val="clear" w:color="auto" w:fill="FFFFFF"/>
              <w:spacing w:line="259" w:lineRule="auto"/>
              <w:rPr>
                <w:rFonts w:asciiTheme="majorBidi" w:hAnsiTheme="majorBidi" w:cstheme="majorBidi"/>
                <w:b/>
                <w:color w:val="000000"/>
              </w:rPr>
            </w:pPr>
          </w:p>
          <w:p w14:paraId="0995BC22" w14:textId="77777777" w:rsidR="00C1511F" w:rsidRDefault="00C1511F" w:rsidP="00F94274">
            <w:pPr>
              <w:widowControl w:val="0"/>
              <w:pBdr>
                <w:top w:val="nil"/>
                <w:left w:val="nil"/>
                <w:bottom w:val="nil"/>
                <w:right w:val="nil"/>
                <w:between w:val="nil"/>
              </w:pBdr>
              <w:shd w:val="clear" w:color="auto" w:fill="FFFFFF"/>
              <w:spacing w:line="259" w:lineRule="auto"/>
              <w:rPr>
                <w:rFonts w:asciiTheme="majorBidi" w:hAnsiTheme="majorBidi" w:cstheme="majorBidi"/>
                <w:b/>
                <w:color w:val="000000"/>
              </w:rPr>
            </w:pPr>
          </w:p>
          <w:p w14:paraId="3EE5AE13" w14:textId="27D4C149" w:rsidR="00F94274" w:rsidRPr="004303BA" w:rsidRDefault="00F94274" w:rsidP="00F94274">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r>
              <w:rPr>
                <w:rFonts w:asciiTheme="majorBidi" w:hAnsiTheme="majorBidi" w:cstheme="majorBidi"/>
                <w:b/>
                <w:color w:val="000000"/>
              </w:rPr>
              <w:t>Знать</w:t>
            </w:r>
            <w:r w:rsidR="004303BA">
              <w:rPr>
                <w:rFonts w:asciiTheme="majorBidi" w:hAnsiTheme="majorBidi" w:cstheme="majorBidi"/>
                <w:b/>
                <w:color w:val="000000"/>
              </w:rPr>
              <w:t xml:space="preserve"> </w:t>
            </w:r>
            <w:r w:rsidR="004303BA" w:rsidRPr="004303BA">
              <w:rPr>
                <w:rFonts w:asciiTheme="majorBidi" w:hAnsiTheme="majorBidi" w:cstheme="majorBidi"/>
                <w:bCs/>
                <w:color w:val="000000"/>
              </w:rPr>
              <w:t xml:space="preserve">подходы к управлению в сфере мировых финансов и </w:t>
            </w:r>
            <w:r w:rsidR="004303BA" w:rsidRPr="004303BA">
              <w:rPr>
                <w:rFonts w:ascii="Times New Roman" w:hAnsi="Times New Roman" w:cs="Times New Roman"/>
                <w:bCs/>
                <w:lang w:eastAsia="en-US"/>
              </w:rPr>
              <w:t>выработки адекватных управленческих решений</w:t>
            </w:r>
          </w:p>
          <w:p w14:paraId="4DE375D0" w14:textId="7603BBBF" w:rsidR="00F94274" w:rsidRPr="00674892" w:rsidRDefault="004303BA" w:rsidP="00F94274">
            <w:pPr>
              <w:widowControl w:val="0"/>
              <w:pBdr>
                <w:top w:val="nil"/>
                <w:left w:val="nil"/>
                <w:bottom w:val="nil"/>
                <w:right w:val="nil"/>
                <w:between w:val="nil"/>
              </w:pBdr>
              <w:shd w:val="clear" w:color="auto" w:fill="FFFFFF"/>
              <w:spacing w:line="259" w:lineRule="auto"/>
              <w:rPr>
                <w:rFonts w:asciiTheme="majorBidi" w:hAnsiTheme="majorBidi" w:cstheme="majorBidi"/>
                <w:b/>
                <w:color w:val="000000"/>
              </w:rPr>
            </w:pPr>
            <w:r>
              <w:rPr>
                <w:rFonts w:asciiTheme="majorBidi" w:hAnsiTheme="majorBidi" w:cstheme="majorBidi"/>
                <w:b/>
                <w:color w:val="000000"/>
              </w:rPr>
              <w:t>У</w:t>
            </w:r>
            <w:r w:rsidR="00F94274">
              <w:rPr>
                <w:rFonts w:asciiTheme="majorBidi" w:hAnsiTheme="majorBidi" w:cstheme="majorBidi"/>
                <w:b/>
                <w:color w:val="000000"/>
              </w:rPr>
              <w:t>меть</w:t>
            </w:r>
            <w:r>
              <w:rPr>
                <w:rFonts w:asciiTheme="majorBidi" w:hAnsiTheme="majorBidi" w:cstheme="majorBidi"/>
                <w:b/>
                <w:color w:val="000000"/>
              </w:rPr>
              <w:t xml:space="preserve"> </w:t>
            </w:r>
            <w:r w:rsidRPr="004303BA">
              <w:rPr>
                <w:rFonts w:asciiTheme="majorBidi" w:hAnsiTheme="majorBidi" w:cstheme="majorBidi"/>
                <w:bCs/>
                <w:color w:val="000000"/>
              </w:rPr>
              <w:t>разрабатывать</w:t>
            </w:r>
            <w:r>
              <w:rPr>
                <w:rFonts w:asciiTheme="majorBidi" w:hAnsiTheme="majorBidi" w:cstheme="majorBidi"/>
                <w:b/>
                <w:color w:val="000000"/>
              </w:rPr>
              <w:t xml:space="preserve"> </w:t>
            </w:r>
            <w:r w:rsidRPr="00F1791B">
              <w:rPr>
                <w:rFonts w:ascii="Times New Roman" w:hAnsi="Times New Roman" w:cs="Times New Roman"/>
                <w:lang w:eastAsia="en-US"/>
              </w:rPr>
              <w:t>адекватны</w:t>
            </w:r>
            <w:r>
              <w:rPr>
                <w:rFonts w:ascii="Times New Roman" w:hAnsi="Times New Roman" w:cs="Times New Roman"/>
                <w:lang w:eastAsia="en-US"/>
              </w:rPr>
              <w:t xml:space="preserve">е </w:t>
            </w:r>
            <w:r w:rsidRPr="00F1791B">
              <w:rPr>
                <w:rFonts w:ascii="Times New Roman" w:hAnsi="Times New Roman" w:cs="Times New Roman"/>
                <w:lang w:eastAsia="en-US"/>
              </w:rPr>
              <w:t>управленчески</w:t>
            </w:r>
            <w:r>
              <w:rPr>
                <w:rFonts w:ascii="Times New Roman" w:hAnsi="Times New Roman" w:cs="Times New Roman"/>
                <w:lang w:eastAsia="en-US"/>
              </w:rPr>
              <w:t>е</w:t>
            </w:r>
            <w:r w:rsidRPr="00F1791B">
              <w:rPr>
                <w:rFonts w:ascii="Times New Roman" w:hAnsi="Times New Roman" w:cs="Times New Roman"/>
                <w:lang w:eastAsia="en-US"/>
              </w:rPr>
              <w:t xml:space="preserve"> решени</w:t>
            </w:r>
            <w:r>
              <w:rPr>
                <w:rFonts w:ascii="Times New Roman" w:hAnsi="Times New Roman" w:cs="Times New Roman"/>
                <w:lang w:eastAsia="en-US"/>
              </w:rPr>
              <w:t xml:space="preserve">я </w:t>
            </w:r>
            <w:r w:rsidRPr="00F1791B">
              <w:rPr>
                <w:rFonts w:ascii="Times New Roman" w:hAnsi="Times New Roman" w:cs="Times New Roman"/>
                <w:lang w:eastAsia="en-US"/>
              </w:rPr>
              <w:t>в области управления мировыми финансами</w:t>
            </w:r>
          </w:p>
        </w:tc>
      </w:tr>
    </w:tbl>
    <w:p w14:paraId="64511101" w14:textId="3C33E3D2" w:rsidR="00D90261" w:rsidRDefault="00D90261" w:rsidP="00674892">
      <w:pPr>
        <w:pStyle w:val="1"/>
        <w:ind w:left="360"/>
        <w:jc w:val="left"/>
        <w:rPr>
          <w:sz w:val="24"/>
          <w:szCs w:val="24"/>
        </w:rPr>
      </w:pPr>
      <w:bookmarkStart w:id="3" w:name="_heading=h.1fob9te" w:colFirst="0" w:colLast="0"/>
      <w:bookmarkEnd w:id="3"/>
    </w:p>
    <w:p w14:paraId="6308CC12" w14:textId="34B3F975" w:rsidR="00195C4C" w:rsidRPr="00997004" w:rsidRDefault="001013B0" w:rsidP="00997004">
      <w:pPr>
        <w:pStyle w:val="1"/>
        <w:numPr>
          <w:ilvl w:val="0"/>
          <w:numId w:val="27"/>
        </w:numPr>
        <w:jc w:val="left"/>
      </w:pPr>
      <w:r w:rsidRPr="00997004">
        <w:t>Место дисциплины в структуре образовательной программы</w:t>
      </w:r>
    </w:p>
    <w:p w14:paraId="6389BC15" w14:textId="77777777" w:rsidR="00195C4C" w:rsidRDefault="00195C4C">
      <w:pPr>
        <w:pBdr>
          <w:top w:val="nil"/>
          <w:left w:val="nil"/>
          <w:bottom w:val="nil"/>
          <w:right w:val="nil"/>
          <w:between w:val="nil"/>
        </w:pBdr>
        <w:ind w:left="720"/>
        <w:rPr>
          <w:color w:val="000000"/>
        </w:rPr>
      </w:pPr>
    </w:p>
    <w:p w14:paraId="360160E6" w14:textId="3FCFD924" w:rsidR="00195C4C" w:rsidRDefault="001013B0" w:rsidP="00B6596A">
      <w:pPr>
        <w:jc w:val="both"/>
        <w:rPr>
          <w:sz w:val="28"/>
          <w:szCs w:val="28"/>
        </w:rPr>
      </w:pPr>
      <w:r>
        <w:rPr>
          <w:sz w:val="28"/>
          <w:szCs w:val="28"/>
        </w:rPr>
        <w:t>Дисциплина «Реинжиниринг бизнес-процессов в международном бизнесе на основе финансовых технологий (на английском языке)»</w:t>
      </w:r>
      <w:r>
        <w:rPr>
          <w:b/>
          <w:color w:val="000000"/>
        </w:rPr>
        <w:t xml:space="preserve"> </w:t>
      </w:r>
      <w:r>
        <w:rPr>
          <w:sz w:val="28"/>
          <w:szCs w:val="28"/>
        </w:rPr>
        <w:t>относится к элективным дис</w:t>
      </w:r>
      <w:r w:rsidR="00B6596A">
        <w:rPr>
          <w:sz w:val="28"/>
          <w:szCs w:val="28"/>
        </w:rPr>
        <w:t>циплинам профил</w:t>
      </w:r>
      <w:r w:rsidR="00997004">
        <w:rPr>
          <w:sz w:val="28"/>
          <w:szCs w:val="28"/>
        </w:rPr>
        <w:t>и:</w:t>
      </w:r>
      <w:r>
        <w:rPr>
          <w:sz w:val="28"/>
          <w:szCs w:val="28"/>
        </w:rPr>
        <w:t xml:space="preserve"> </w:t>
      </w:r>
      <w:r w:rsidR="00723FBA">
        <w:rPr>
          <w:sz w:val="28"/>
          <w:szCs w:val="28"/>
        </w:rPr>
        <w:t>«</w:t>
      </w:r>
      <w:r>
        <w:rPr>
          <w:sz w:val="28"/>
          <w:szCs w:val="28"/>
        </w:rPr>
        <w:t>Мировые финансы</w:t>
      </w:r>
      <w:r w:rsidR="00B6596A">
        <w:rPr>
          <w:sz w:val="28"/>
          <w:szCs w:val="28"/>
        </w:rPr>
        <w:t xml:space="preserve"> и цифровые технологии</w:t>
      </w:r>
      <w:r>
        <w:rPr>
          <w:sz w:val="28"/>
          <w:szCs w:val="28"/>
        </w:rPr>
        <w:t xml:space="preserve"> (с частичной реализацией на английском языке)</w:t>
      </w:r>
      <w:r w:rsidR="00723FBA">
        <w:rPr>
          <w:sz w:val="28"/>
          <w:szCs w:val="28"/>
        </w:rPr>
        <w:t>»</w:t>
      </w:r>
      <w:r w:rsidR="00997004" w:rsidRPr="00997004">
        <w:rPr>
          <w:sz w:val="28"/>
          <w:szCs w:val="28"/>
        </w:rPr>
        <w:t xml:space="preserve">, «Мировые финансы (с частичной реализацией на английском языке» </w:t>
      </w:r>
      <w:r>
        <w:rPr>
          <w:sz w:val="28"/>
          <w:szCs w:val="28"/>
        </w:rPr>
        <w:t xml:space="preserve">образовательной программы «Мировая </w:t>
      </w:r>
      <w:r w:rsidR="00B6596A">
        <w:rPr>
          <w:sz w:val="28"/>
          <w:szCs w:val="28"/>
        </w:rPr>
        <w:t>экономика, мировые финансы и международный бизнес</w:t>
      </w:r>
      <w:r>
        <w:rPr>
          <w:sz w:val="28"/>
          <w:szCs w:val="28"/>
        </w:rPr>
        <w:t>» направления</w:t>
      </w:r>
      <w:r w:rsidR="00B6596A">
        <w:rPr>
          <w:sz w:val="28"/>
          <w:szCs w:val="28"/>
        </w:rPr>
        <w:t xml:space="preserve"> подготовки</w:t>
      </w:r>
      <w:r>
        <w:rPr>
          <w:sz w:val="28"/>
          <w:szCs w:val="28"/>
        </w:rPr>
        <w:t xml:space="preserve"> 38.03.01 «Экономика». Изучение дисциплины базируется на знаниях, полученных студентами при изучении дисциплин «Информационные технологии в цифровой экономике», «Корпоративные финансы», «Мировые финансы», </w:t>
      </w:r>
      <w:r w:rsidR="00723FBA">
        <w:rPr>
          <w:sz w:val="28"/>
          <w:szCs w:val="28"/>
        </w:rPr>
        <w:t xml:space="preserve">«Цифровые технологии в международных финансах», </w:t>
      </w:r>
      <w:r>
        <w:rPr>
          <w:sz w:val="28"/>
          <w:szCs w:val="28"/>
        </w:rPr>
        <w:t>основывается на знаниях и навыках, полученных в ходе освоения предыдущих дисциплин бакалавриата.</w:t>
      </w:r>
    </w:p>
    <w:p w14:paraId="7441A9B5" w14:textId="3662DD98" w:rsidR="00B6596A" w:rsidRDefault="00B6596A">
      <w:pPr>
        <w:pStyle w:val="1"/>
        <w:jc w:val="both"/>
      </w:pPr>
      <w:bookmarkStart w:id="4" w:name="_heading=h.3znysh7" w:colFirst="0" w:colLast="0"/>
      <w:bookmarkEnd w:id="4"/>
    </w:p>
    <w:p w14:paraId="6DEF2747" w14:textId="0D090751" w:rsidR="00195C4C" w:rsidRDefault="00B6596A">
      <w:pPr>
        <w:pStyle w:val="1"/>
        <w:jc w:val="both"/>
      </w:pPr>
      <w:r>
        <w:t>4.</w:t>
      </w:r>
      <w:r w:rsidR="001013B0">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p w14:paraId="0AC2B2D3" w14:textId="6C0E4D76" w:rsidR="00195C4C" w:rsidRDefault="001013B0">
      <w:pPr>
        <w:pBdr>
          <w:top w:val="nil"/>
          <w:left w:val="nil"/>
          <w:bottom w:val="nil"/>
          <w:right w:val="nil"/>
          <w:between w:val="nil"/>
        </w:pBdr>
        <w:spacing w:line="276" w:lineRule="auto"/>
        <w:ind w:left="720"/>
        <w:jc w:val="right"/>
        <w:rPr>
          <w:color w:val="000000"/>
        </w:rPr>
      </w:pPr>
      <w:r w:rsidRPr="00EE79E4">
        <w:rPr>
          <w:color w:val="000000"/>
        </w:rPr>
        <w:t>Таблица 2</w:t>
      </w:r>
    </w:p>
    <w:tbl>
      <w:tblPr>
        <w:tblW w:w="9024" w:type="dxa"/>
        <w:tblInd w:w="466" w:type="dxa"/>
        <w:tblLayout w:type="fixed"/>
        <w:tblCellMar>
          <w:left w:w="40" w:type="dxa"/>
          <w:right w:w="40" w:type="dxa"/>
        </w:tblCellMar>
        <w:tblLook w:val="0000" w:firstRow="0" w:lastRow="0" w:firstColumn="0" w:lastColumn="0" w:noHBand="0" w:noVBand="0"/>
      </w:tblPr>
      <w:tblGrid>
        <w:gridCol w:w="4913"/>
        <w:gridCol w:w="1984"/>
        <w:gridCol w:w="2127"/>
      </w:tblGrid>
      <w:tr w:rsidR="00EE79E4" w:rsidRPr="005247DD" w14:paraId="7B8EF0E9" w14:textId="77777777" w:rsidTr="00EE79E4">
        <w:trPr>
          <w:trHeight w:val="690"/>
        </w:trPr>
        <w:tc>
          <w:tcPr>
            <w:tcW w:w="4913" w:type="dxa"/>
            <w:tcBorders>
              <w:top w:val="single" w:sz="6" w:space="0" w:color="auto"/>
              <w:left w:val="single" w:sz="6" w:space="0" w:color="auto"/>
              <w:right w:val="single" w:sz="6" w:space="0" w:color="auto"/>
            </w:tcBorders>
            <w:shd w:val="clear" w:color="auto" w:fill="FFFFFF"/>
            <w:vAlign w:val="center"/>
          </w:tcPr>
          <w:p w14:paraId="77AA98A7" w14:textId="77777777" w:rsidR="00EE79E4" w:rsidRPr="007E137F" w:rsidRDefault="00EE79E4" w:rsidP="00772DB1">
            <w:pPr>
              <w:shd w:val="clear" w:color="auto" w:fill="FFFFFF"/>
              <w:ind w:left="14"/>
            </w:pPr>
            <w:r w:rsidRPr="007E137F">
              <w:rPr>
                <w:b/>
                <w:bCs/>
                <w:color w:val="000000"/>
              </w:rPr>
              <w:t>Вид учебной работы по дисциплине</w:t>
            </w:r>
            <w:r>
              <w:rPr>
                <w:b/>
                <w:bCs/>
                <w:color w:val="000000"/>
              </w:rPr>
              <w:t xml:space="preserve"> </w:t>
            </w:r>
          </w:p>
        </w:tc>
        <w:tc>
          <w:tcPr>
            <w:tcW w:w="1984" w:type="dxa"/>
            <w:tcBorders>
              <w:top w:val="single" w:sz="6" w:space="0" w:color="auto"/>
              <w:left w:val="single" w:sz="6" w:space="0" w:color="auto"/>
              <w:right w:val="single" w:sz="6" w:space="0" w:color="auto"/>
            </w:tcBorders>
            <w:shd w:val="clear" w:color="auto" w:fill="FFFFFF"/>
            <w:vAlign w:val="center"/>
          </w:tcPr>
          <w:p w14:paraId="66AF307B" w14:textId="77777777" w:rsidR="00EE79E4" w:rsidRPr="007E137F" w:rsidRDefault="00EE79E4" w:rsidP="00772DB1">
            <w:pPr>
              <w:shd w:val="clear" w:color="auto" w:fill="FFFFFF"/>
              <w:ind w:left="102" w:right="102"/>
              <w:jc w:val="center"/>
              <w:rPr>
                <w:b/>
                <w:bCs/>
                <w:color w:val="000000"/>
              </w:rPr>
            </w:pPr>
            <w:r w:rsidRPr="007E137F">
              <w:rPr>
                <w:b/>
                <w:bCs/>
                <w:color w:val="000000"/>
              </w:rPr>
              <w:t>Всего (в з/е и часах)</w:t>
            </w:r>
          </w:p>
        </w:tc>
        <w:tc>
          <w:tcPr>
            <w:tcW w:w="2127" w:type="dxa"/>
            <w:tcBorders>
              <w:top w:val="single" w:sz="4" w:space="0" w:color="auto"/>
              <w:left w:val="single" w:sz="4" w:space="0" w:color="auto"/>
              <w:right w:val="single" w:sz="6" w:space="0" w:color="auto"/>
            </w:tcBorders>
            <w:shd w:val="clear" w:color="auto" w:fill="FFFFFF"/>
            <w:vAlign w:val="center"/>
          </w:tcPr>
          <w:p w14:paraId="69E3DB96" w14:textId="1F9E655B" w:rsidR="00EE79E4" w:rsidRPr="0073714D" w:rsidRDefault="00EE79E4" w:rsidP="00772DB1">
            <w:pPr>
              <w:shd w:val="clear" w:color="auto" w:fill="FFFFFF"/>
              <w:ind w:left="91"/>
              <w:jc w:val="center"/>
            </w:pPr>
            <w:r>
              <w:rPr>
                <w:b/>
                <w:bCs/>
                <w:color w:val="000000"/>
              </w:rPr>
              <w:t>Семестр 7</w:t>
            </w:r>
          </w:p>
          <w:p w14:paraId="656C01D3" w14:textId="77777777" w:rsidR="00EE79E4" w:rsidRPr="007E137F" w:rsidRDefault="00EE79E4" w:rsidP="00772DB1">
            <w:pPr>
              <w:shd w:val="clear" w:color="auto" w:fill="FFFFFF"/>
              <w:ind w:left="91"/>
              <w:jc w:val="center"/>
              <w:rPr>
                <w:b/>
                <w:bCs/>
                <w:color w:val="000000"/>
              </w:rPr>
            </w:pPr>
            <w:r w:rsidRPr="0073714D">
              <w:rPr>
                <w:b/>
                <w:bCs/>
                <w:color w:val="000000"/>
              </w:rPr>
              <w:t>(в часах)</w:t>
            </w:r>
          </w:p>
        </w:tc>
      </w:tr>
      <w:tr w:rsidR="00EE79E4" w:rsidRPr="005247DD" w14:paraId="308A359E" w14:textId="77777777" w:rsidTr="00EE79E4">
        <w:trPr>
          <w:trHeight w:val="310"/>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BD251D" w14:textId="77777777" w:rsidR="00EE79E4" w:rsidRPr="007E137F" w:rsidRDefault="00EE79E4" w:rsidP="00772DB1">
            <w:pPr>
              <w:shd w:val="clear" w:color="auto" w:fill="FFFFFF"/>
              <w:spacing w:line="320" w:lineRule="exact"/>
              <w:ind w:left="14"/>
            </w:pPr>
            <w:r w:rsidRPr="007E137F">
              <w:rPr>
                <w:b/>
                <w:bCs/>
                <w:color w:val="000000"/>
              </w:rPr>
              <w:t>Общая трудоемкость дисциплины</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344596CA" w14:textId="3B384920" w:rsidR="00EE79E4" w:rsidRPr="007E137F" w:rsidRDefault="00EE79E4" w:rsidP="00772DB1">
            <w:pPr>
              <w:shd w:val="clear" w:color="auto" w:fill="FFFFFF"/>
              <w:spacing w:line="320" w:lineRule="exact"/>
              <w:jc w:val="center"/>
            </w:pPr>
            <w:r>
              <w:t>3.з.е.108</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6CB68145" w14:textId="46BAB5E4" w:rsidR="00EE79E4" w:rsidRPr="007E137F" w:rsidRDefault="00EE79E4" w:rsidP="00772DB1">
            <w:pPr>
              <w:shd w:val="clear" w:color="auto" w:fill="FFFFFF"/>
              <w:spacing w:line="320" w:lineRule="exact"/>
              <w:jc w:val="center"/>
            </w:pPr>
            <w:r>
              <w:t>3.з.е.108</w:t>
            </w:r>
          </w:p>
        </w:tc>
      </w:tr>
      <w:tr w:rsidR="00EE79E4" w:rsidRPr="005247DD" w14:paraId="79EC32D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137CA7C" w14:textId="0FCDE0CF" w:rsidR="00EE79E4" w:rsidRPr="007E137F" w:rsidRDefault="00EE79E4" w:rsidP="00EE79E4">
            <w:pPr>
              <w:shd w:val="clear" w:color="auto" w:fill="FFFFFF"/>
              <w:spacing w:line="360" w:lineRule="exact"/>
            </w:pPr>
            <w:r>
              <w:rPr>
                <w:b/>
                <w:bCs/>
                <w:i/>
                <w:iCs/>
                <w:color w:val="000000"/>
              </w:rPr>
              <w:t>Контактная работа-</w:t>
            </w:r>
            <w:r w:rsidRPr="007E137F">
              <w:rPr>
                <w:b/>
                <w:bCs/>
                <w:i/>
                <w:iCs/>
                <w:color w:val="000000"/>
              </w:rPr>
              <w:t>Аудиторные занятия</w:t>
            </w:r>
            <w:r>
              <w:rPr>
                <w:b/>
                <w:bCs/>
                <w:i/>
                <w:iCs/>
                <w:color w:val="000000"/>
              </w:rPr>
              <w:t xml:space="preserve"> </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145FD9F5" w14:textId="0BE865EF" w:rsidR="00EE79E4" w:rsidRPr="007E137F" w:rsidRDefault="00EE79E4" w:rsidP="00EE79E4">
            <w:pPr>
              <w:shd w:val="clear" w:color="auto" w:fill="FFFFFF"/>
              <w:spacing w:line="360" w:lineRule="exact"/>
              <w:jc w:val="center"/>
            </w:pPr>
            <w:r>
              <w:t>50</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3C39367D" w14:textId="6D9B42B6" w:rsidR="00EE79E4" w:rsidRPr="007E137F" w:rsidRDefault="00EE79E4" w:rsidP="00EE79E4">
            <w:pPr>
              <w:shd w:val="clear" w:color="auto" w:fill="FFFFFF"/>
              <w:spacing w:line="360" w:lineRule="exact"/>
              <w:jc w:val="center"/>
            </w:pPr>
            <w:r>
              <w:t>50</w:t>
            </w:r>
          </w:p>
        </w:tc>
      </w:tr>
      <w:tr w:rsidR="00EE79E4" w:rsidRPr="00AD7D3A" w14:paraId="07EDFADE"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75689091" w14:textId="77777777" w:rsidR="00EE79E4" w:rsidRPr="00AD7D3A" w:rsidRDefault="00EE79E4" w:rsidP="00EE79E4">
            <w:pPr>
              <w:shd w:val="clear" w:color="auto" w:fill="FFFFFF"/>
              <w:spacing w:line="360" w:lineRule="exact"/>
            </w:pPr>
            <w:r w:rsidRPr="00AD7D3A">
              <w:rPr>
                <w:i/>
                <w:iCs/>
                <w:color w:val="000000"/>
              </w:rPr>
              <w:t>Лекции</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77EF8BF" w14:textId="785B257E" w:rsidR="00EE79E4" w:rsidRPr="00AD7D3A" w:rsidRDefault="00EE79E4" w:rsidP="00EE79E4">
            <w:pPr>
              <w:shd w:val="clear" w:color="auto" w:fill="FFFFFF"/>
              <w:spacing w:line="360" w:lineRule="exact"/>
              <w:jc w:val="center"/>
            </w:pPr>
            <w:r>
              <w:t>16</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6D198AC8" w14:textId="5BBA49D5" w:rsidR="00EE79E4" w:rsidRPr="00AD7D3A" w:rsidRDefault="00EE79E4" w:rsidP="00EE79E4">
            <w:pPr>
              <w:shd w:val="clear" w:color="auto" w:fill="FFFFFF"/>
              <w:spacing w:line="360" w:lineRule="exact"/>
              <w:jc w:val="center"/>
            </w:pPr>
            <w:r>
              <w:t>16</w:t>
            </w:r>
          </w:p>
        </w:tc>
      </w:tr>
      <w:tr w:rsidR="00EE79E4" w:rsidRPr="00AD7D3A" w14:paraId="41BF85BF"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FBDD2D1" w14:textId="77777777" w:rsidR="00EE79E4" w:rsidRPr="00AD7D3A" w:rsidRDefault="00EE79E4" w:rsidP="00EE79E4">
            <w:pPr>
              <w:shd w:val="clear" w:color="auto" w:fill="FFFFFF"/>
              <w:spacing w:line="360" w:lineRule="exact"/>
              <w:ind w:left="5"/>
            </w:pPr>
            <w:r w:rsidRPr="00AD7D3A">
              <w:rPr>
                <w:i/>
                <w:iCs/>
                <w:color w:val="000000"/>
              </w:rPr>
              <w:lastRenderedPageBreak/>
              <w:t>Практические и семинарские занятия.</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404D704C" w14:textId="14AF6259" w:rsidR="00EE79E4" w:rsidRPr="00AD7D3A" w:rsidRDefault="00EE79E4" w:rsidP="00EE79E4">
            <w:pPr>
              <w:shd w:val="clear" w:color="auto" w:fill="FFFFFF"/>
              <w:spacing w:line="360" w:lineRule="exact"/>
              <w:jc w:val="center"/>
            </w:pPr>
            <w:r>
              <w:t>34</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5D9DB50" w14:textId="275CAE60" w:rsidR="00EE79E4" w:rsidRPr="00AD7D3A" w:rsidRDefault="00EE79E4" w:rsidP="00EE79E4">
            <w:pPr>
              <w:shd w:val="clear" w:color="auto" w:fill="FFFFFF"/>
              <w:spacing w:line="360" w:lineRule="exact"/>
              <w:jc w:val="center"/>
            </w:pPr>
            <w:r>
              <w:t>34</w:t>
            </w:r>
          </w:p>
        </w:tc>
      </w:tr>
      <w:tr w:rsidR="00EE79E4" w:rsidRPr="005247DD" w14:paraId="2901BCDB" w14:textId="77777777" w:rsidTr="00EE79E4">
        <w:trPr>
          <w:trHeight w:val="57"/>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6B7AC9A0" w14:textId="77777777" w:rsidR="00EE79E4" w:rsidRPr="00AD7D3A" w:rsidRDefault="00EE79E4" w:rsidP="00EE79E4">
            <w:pPr>
              <w:shd w:val="clear" w:color="auto" w:fill="FFFFFF"/>
              <w:spacing w:line="360" w:lineRule="exact"/>
              <w:ind w:left="14"/>
            </w:pPr>
            <w:r w:rsidRPr="00AD7D3A">
              <w:rPr>
                <w:b/>
                <w:bCs/>
                <w:i/>
                <w:iCs/>
                <w:color w:val="000000"/>
              </w:rPr>
              <w:t>Самостоятельная работа</w:t>
            </w:r>
          </w:p>
        </w:tc>
        <w:tc>
          <w:tcPr>
            <w:tcW w:w="1984" w:type="dxa"/>
            <w:tcBorders>
              <w:top w:val="single" w:sz="6" w:space="0" w:color="auto"/>
              <w:left w:val="single" w:sz="6" w:space="0" w:color="auto"/>
              <w:bottom w:val="single" w:sz="6" w:space="0" w:color="auto"/>
              <w:right w:val="single" w:sz="6" w:space="0" w:color="auto"/>
            </w:tcBorders>
            <w:shd w:val="clear" w:color="auto" w:fill="FFFFFF"/>
          </w:tcPr>
          <w:p w14:paraId="6095E5C6" w14:textId="299A5BA3" w:rsidR="00EE79E4" w:rsidRPr="00AD7D3A" w:rsidRDefault="00EE79E4" w:rsidP="00EE79E4">
            <w:pPr>
              <w:shd w:val="clear" w:color="auto" w:fill="FFFFFF"/>
              <w:spacing w:line="360" w:lineRule="exact"/>
              <w:jc w:val="center"/>
            </w:pPr>
            <w:r>
              <w:t>58</w:t>
            </w:r>
          </w:p>
        </w:tc>
        <w:tc>
          <w:tcPr>
            <w:tcW w:w="2127" w:type="dxa"/>
            <w:tcBorders>
              <w:top w:val="single" w:sz="6" w:space="0" w:color="auto"/>
              <w:left w:val="single" w:sz="4" w:space="0" w:color="auto"/>
              <w:bottom w:val="single" w:sz="6" w:space="0" w:color="auto"/>
              <w:right w:val="single" w:sz="6" w:space="0" w:color="auto"/>
            </w:tcBorders>
            <w:shd w:val="clear" w:color="auto" w:fill="FFFFFF"/>
          </w:tcPr>
          <w:p w14:paraId="719CD76F" w14:textId="21BA4FFD" w:rsidR="00EE79E4" w:rsidRPr="007E137F" w:rsidRDefault="00EE79E4" w:rsidP="00EE79E4">
            <w:pPr>
              <w:shd w:val="clear" w:color="auto" w:fill="FFFFFF"/>
              <w:spacing w:line="360" w:lineRule="exact"/>
              <w:jc w:val="center"/>
            </w:pPr>
            <w:r>
              <w:t>58</w:t>
            </w:r>
          </w:p>
        </w:tc>
      </w:tr>
      <w:tr w:rsidR="00EE79E4" w:rsidRPr="005247DD" w14:paraId="35526913"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42B6D707" w14:textId="77777777" w:rsidR="00EE79E4" w:rsidRPr="007E137F" w:rsidRDefault="00EE79E4" w:rsidP="00EE79E4">
            <w:pPr>
              <w:shd w:val="clear" w:color="auto" w:fill="FFFFFF"/>
              <w:spacing w:line="360" w:lineRule="exact"/>
              <w:ind w:left="19"/>
            </w:pPr>
            <w:r>
              <w:t>Вид текущего контроля</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7B640D98" w14:textId="77777777" w:rsidR="00EE79E4" w:rsidRPr="007E137F" w:rsidRDefault="00EE79E4" w:rsidP="00EE79E4">
            <w:pPr>
              <w:shd w:val="clear" w:color="auto" w:fill="FFFFFF"/>
              <w:jc w:val="center"/>
            </w:pPr>
            <w:r>
              <w:t>Контрольная работа</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486A6931" w14:textId="77777777" w:rsidR="00EE79E4" w:rsidRPr="007E137F" w:rsidRDefault="00EE79E4" w:rsidP="00EE79E4">
            <w:pPr>
              <w:shd w:val="clear" w:color="auto" w:fill="FFFFFF"/>
              <w:jc w:val="center"/>
            </w:pPr>
            <w:r>
              <w:t>Контрольная работа</w:t>
            </w:r>
          </w:p>
        </w:tc>
      </w:tr>
      <w:tr w:rsidR="00EE79E4" w:rsidRPr="005247DD" w14:paraId="2E77FB5D" w14:textId="77777777" w:rsidTr="00EE79E4">
        <w:trPr>
          <w:trHeight w:val="462"/>
        </w:trPr>
        <w:tc>
          <w:tcPr>
            <w:tcW w:w="4913" w:type="dxa"/>
            <w:tcBorders>
              <w:top w:val="single" w:sz="6" w:space="0" w:color="auto"/>
              <w:left w:val="single" w:sz="6" w:space="0" w:color="auto"/>
              <w:bottom w:val="single" w:sz="6" w:space="0" w:color="auto"/>
              <w:right w:val="single" w:sz="6" w:space="0" w:color="auto"/>
            </w:tcBorders>
            <w:shd w:val="clear" w:color="auto" w:fill="FFFFFF"/>
            <w:vAlign w:val="center"/>
          </w:tcPr>
          <w:p w14:paraId="3595C370" w14:textId="77777777" w:rsidR="00EE79E4" w:rsidRPr="007E137F" w:rsidRDefault="00EE79E4" w:rsidP="00EE79E4">
            <w:pPr>
              <w:shd w:val="clear" w:color="auto" w:fill="FFFFFF"/>
              <w:spacing w:line="360" w:lineRule="exact"/>
              <w:ind w:left="19"/>
            </w:pPr>
            <w:r w:rsidRPr="007E137F">
              <w:rPr>
                <w:color w:val="000000"/>
              </w:rPr>
              <w:t>Вид промежуточной аттестации</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tcPr>
          <w:p w14:paraId="4D7768BE" w14:textId="3445B267" w:rsidR="00EE79E4" w:rsidRPr="00C27CE4" w:rsidRDefault="00C27CE4" w:rsidP="00EE79E4">
            <w:pPr>
              <w:shd w:val="clear" w:color="auto" w:fill="FFFFFF"/>
              <w:spacing w:line="360" w:lineRule="exact"/>
              <w:jc w:val="center"/>
            </w:pPr>
            <w:r>
              <w:t>Зачет</w:t>
            </w:r>
          </w:p>
        </w:tc>
        <w:tc>
          <w:tcPr>
            <w:tcW w:w="2127" w:type="dxa"/>
            <w:tcBorders>
              <w:top w:val="single" w:sz="6" w:space="0" w:color="auto"/>
              <w:left w:val="single" w:sz="4" w:space="0" w:color="auto"/>
              <w:bottom w:val="single" w:sz="6" w:space="0" w:color="auto"/>
              <w:right w:val="single" w:sz="6" w:space="0" w:color="auto"/>
            </w:tcBorders>
            <w:shd w:val="clear" w:color="auto" w:fill="FFFFFF"/>
            <w:vAlign w:val="center"/>
          </w:tcPr>
          <w:p w14:paraId="78FA1EAE" w14:textId="3828F542" w:rsidR="00EE79E4" w:rsidRDefault="00C27CE4" w:rsidP="00EE79E4">
            <w:pPr>
              <w:shd w:val="clear" w:color="auto" w:fill="FFFFFF"/>
              <w:spacing w:line="360" w:lineRule="exact"/>
              <w:jc w:val="center"/>
            </w:pPr>
            <w:r>
              <w:t>Зачет</w:t>
            </w:r>
          </w:p>
        </w:tc>
      </w:tr>
    </w:tbl>
    <w:p w14:paraId="7BBE8E5E" w14:textId="27CDFE46" w:rsidR="00EE79E4" w:rsidRDefault="00EE79E4">
      <w:pPr>
        <w:pBdr>
          <w:top w:val="nil"/>
          <w:left w:val="nil"/>
          <w:bottom w:val="nil"/>
          <w:right w:val="nil"/>
          <w:between w:val="nil"/>
        </w:pBdr>
        <w:spacing w:line="276" w:lineRule="auto"/>
        <w:ind w:left="720"/>
        <w:jc w:val="right"/>
        <w:rPr>
          <w:color w:val="000000"/>
        </w:rPr>
      </w:pPr>
    </w:p>
    <w:p w14:paraId="7C8B1EAE" w14:textId="77777777" w:rsidR="001A1590" w:rsidRDefault="001A1590">
      <w:pPr>
        <w:pStyle w:val="1"/>
        <w:jc w:val="both"/>
      </w:pPr>
      <w:bookmarkStart w:id="5" w:name="_heading=h.tyjcwt" w:colFirst="0" w:colLast="0"/>
      <w:bookmarkStart w:id="6" w:name="_heading=h.3dy6vkm" w:colFirst="0" w:colLast="0"/>
      <w:bookmarkEnd w:id="5"/>
      <w:bookmarkEnd w:id="6"/>
    </w:p>
    <w:p w14:paraId="54C17AFF" w14:textId="129BC2C1" w:rsidR="00195C4C" w:rsidRDefault="001013B0">
      <w:pPr>
        <w:pStyle w:val="1"/>
        <w:jc w:val="both"/>
      </w:pPr>
      <w:r>
        <w:t>5. Содержание дисциплины, структурированное по темам (разделам) дисциплины с указанием объемов (в академических часах) и видов учебных занятий</w:t>
      </w:r>
    </w:p>
    <w:p w14:paraId="1D9874E9" w14:textId="77777777" w:rsidR="00195C4C" w:rsidRDefault="00195C4C">
      <w:pPr>
        <w:jc w:val="both"/>
      </w:pPr>
    </w:p>
    <w:p w14:paraId="65DDB1C4" w14:textId="6C1BDE57" w:rsidR="00195C4C" w:rsidRDefault="001013B0" w:rsidP="00EE79E4">
      <w:pPr>
        <w:pStyle w:val="2"/>
        <w:jc w:val="both"/>
      </w:pPr>
      <w:bookmarkStart w:id="7" w:name="_heading=h.1t3h5sf" w:colFirst="0" w:colLast="0"/>
      <w:bookmarkEnd w:id="7"/>
      <w:r>
        <w:t xml:space="preserve">5.1. Содержание дисциплины </w:t>
      </w:r>
    </w:p>
    <w:p w14:paraId="04F989F1" w14:textId="77777777" w:rsidR="00195C4C" w:rsidRDefault="001013B0">
      <w:pPr>
        <w:pBdr>
          <w:top w:val="nil"/>
          <w:left w:val="nil"/>
          <w:bottom w:val="nil"/>
          <w:right w:val="nil"/>
          <w:between w:val="nil"/>
        </w:pBdr>
        <w:spacing w:before="120" w:after="120"/>
        <w:ind w:firstLine="709"/>
        <w:jc w:val="both"/>
        <w:rPr>
          <w:b/>
          <w:color w:val="000000"/>
          <w:sz w:val="28"/>
          <w:szCs w:val="28"/>
        </w:rPr>
      </w:pPr>
      <w:bookmarkStart w:id="8" w:name="_heading=h.4d34og8" w:colFirst="0" w:colLast="0"/>
      <w:bookmarkEnd w:id="8"/>
      <w:r>
        <w:rPr>
          <w:b/>
          <w:color w:val="000000"/>
          <w:sz w:val="28"/>
          <w:szCs w:val="28"/>
        </w:rPr>
        <w:t>Тема 1. Процессный подход к построению организации</w:t>
      </w:r>
    </w:p>
    <w:p w14:paraId="742D9EF1" w14:textId="77777777" w:rsidR="00195C4C" w:rsidRDefault="001013B0">
      <w:pPr>
        <w:pBdr>
          <w:top w:val="nil"/>
          <w:left w:val="nil"/>
          <w:bottom w:val="nil"/>
          <w:right w:val="nil"/>
          <w:between w:val="nil"/>
        </w:pBdr>
        <w:spacing w:line="276" w:lineRule="auto"/>
        <w:ind w:firstLine="567"/>
        <w:jc w:val="both"/>
        <w:rPr>
          <w:color w:val="000000"/>
          <w:sz w:val="28"/>
          <w:szCs w:val="28"/>
        </w:rPr>
      </w:pPr>
      <w:r>
        <w:rPr>
          <w:color w:val="000000"/>
          <w:sz w:val="28"/>
          <w:szCs w:val="28"/>
        </w:rPr>
        <w:t>Эволюция бизнес-структуры организации. Функциональный и процессный подход к управлению предприятием -</w:t>
      </w:r>
      <w:r>
        <w:rPr>
          <w:sz w:val="28"/>
          <w:szCs w:val="28"/>
        </w:rPr>
        <w:t xml:space="preserve"> </w:t>
      </w:r>
      <w:r>
        <w:rPr>
          <w:color w:val="000000"/>
          <w:sz w:val="28"/>
          <w:szCs w:val="28"/>
        </w:rPr>
        <w:t xml:space="preserve">основные характеристики и различия, преимущества и недостатки. Взаимосвязь между процессами и организационной структурой. Причины совершенствования бизнес-процессов. Обзор существующей системы менеджмента качества. Стандарт ISO 9000. </w:t>
      </w:r>
    </w:p>
    <w:p w14:paraId="15376CD4" w14:textId="77777777" w:rsidR="00195C4C" w:rsidRDefault="00195C4C">
      <w:pPr>
        <w:pBdr>
          <w:top w:val="nil"/>
          <w:left w:val="nil"/>
          <w:bottom w:val="nil"/>
          <w:right w:val="nil"/>
          <w:between w:val="nil"/>
        </w:pBdr>
        <w:spacing w:line="276" w:lineRule="auto"/>
        <w:ind w:firstLine="567"/>
        <w:jc w:val="both"/>
        <w:rPr>
          <w:color w:val="000000"/>
          <w:sz w:val="28"/>
          <w:szCs w:val="28"/>
        </w:rPr>
      </w:pPr>
    </w:p>
    <w:p w14:paraId="0A56BC70" w14:textId="77777777" w:rsidR="00195C4C" w:rsidRDefault="001013B0">
      <w:pPr>
        <w:pBdr>
          <w:top w:val="nil"/>
          <w:left w:val="nil"/>
          <w:bottom w:val="nil"/>
          <w:right w:val="nil"/>
          <w:between w:val="nil"/>
        </w:pBdr>
        <w:ind w:firstLine="567"/>
        <w:jc w:val="both"/>
        <w:rPr>
          <w:b/>
          <w:color w:val="000000"/>
          <w:sz w:val="28"/>
          <w:szCs w:val="28"/>
        </w:rPr>
      </w:pPr>
      <w:bookmarkStart w:id="9" w:name="_heading=h.2s8eyo1" w:colFirst="0" w:colLast="0"/>
      <w:bookmarkEnd w:id="9"/>
      <w:r>
        <w:rPr>
          <w:b/>
          <w:color w:val="000000"/>
          <w:sz w:val="28"/>
          <w:szCs w:val="28"/>
        </w:rPr>
        <w:t>Тема 2.</w:t>
      </w:r>
      <w:r>
        <w:rPr>
          <w:color w:val="000000"/>
          <w:sz w:val="28"/>
          <w:szCs w:val="28"/>
        </w:rPr>
        <w:t xml:space="preserve"> </w:t>
      </w:r>
      <w:r>
        <w:rPr>
          <w:b/>
          <w:color w:val="000000"/>
          <w:sz w:val="28"/>
          <w:szCs w:val="28"/>
        </w:rPr>
        <w:t>Основные элементы процесса</w:t>
      </w:r>
    </w:p>
    <w:p w14:paraId="40532237" w14:textId="77777777" w:rsidR="00195C4C" w:rsidRDefault="001013B0">
      <w:pPr>
        <w:spacing w:line="276" w:lineRule="auto"/>
        <w:ind w:firstLine="567"/>
        <w:jc w:val="both"/>
        <w:rPr>
          <w:sz w:val="28"/>
          <w:szCs w:val="28"/>
        </w:rPr>
      </w:pPr>
      <w:bookmarkStart w:id="10" w:name="_heading=h.17dp8vu" w:colFirst="0" w:colLast="0"/>
      <w:bookmarkEnd w:id="10"/>
      <w:r>
        <w:rPr>
          <w:sz w:val="28"/>
          <w:szCs w:val="28"/>
        </w:rPr>
        <w:t>Определение процесса. Цель процесса, владелец процесса, входы-выходы процесса, интерфейсы с внешними процессами, процессы-поставщики и процессы-потребители, подпроцессы, ресурсы процесса. Основные метрики процесса, временные характеристики процесса, стоимостные характеристики процесса. Универсальная классификация бизнес-процессов ФКП, версия 6.1.1 (2014).</w:t>
      </w:r>
    </w:p>
    <w:p w14:paraId="5054678E" w14:textId="77777777" w:rsidR="00195C4C" w:rsidRDefault="001013B0">
      <w:pPr>
        <w:pBdr>
          <w:top w:val="nil"/>
          <w:left w:val="nil"/>
          <w:bottom w:val="nil"/>
          <w:right w:val="nil"/>
          <w:between w:val="nil"/>
        </w:pBdr>
        <w:ind w:firstLine="567"/>
        <w:jc w:val="both"/>
        <w:rPr>
          <w:color w:val="000000"/>
          <w:sz w:val="28"/>
          <w:szCs w:val="28"/>
        </w:rPr>
      </w:pPr>
      <w:r>
        <w:rPr>
          <w:color w:val="000000"/>
          <w:sz w:val="28"/>
          <w:szCs w:val="28"/>
        </w:rPr>
        <w:t xml:space="preserve"> </w:t>
      </w:r>
    </w:p>
    <w:p w14:paraId="511588AE" w14:textId="77777777" w:rsidR="00195C4C" w:rsidRDefault="001013B0">
      <w:pPr>
        <w:jc w:val="both"/>
        <w:rPr>
          <w:b/>
          <w:sz w:val="28"/>
          <w:szCs w:val="28"/>
        </w:rPr>
      </w:pPr>
      <w:bookmarkStart w:id="11" w:name="_heading=h.3rdcrjn" w:colFirst="0" w:colLast="0"/>
      <w:bookmarkEnd w:id="11"/>
      <w:r>
        <w:rPr>
          <w:b/>
          <w:sz w:val="28"/>
          <w:szCs w:val="28"/>
        </w:rPr>
        <w:t>Тема 3.  Финансовые технологии как основа реинжиниринга</w:t>
      </w:r>
    </w:p>
    <w:p w14:paraId="422949BC" w14:textId="77777777" w:rsidR="00195C4C" w:rsidRDefault="001013B0" w:rsidP="001A1590">
      <w:pPr>
        <w:spacing w:after="120"/>
        <w:jc w:val="both"/>
        <w:rPr>
          <w:sz w:val="28"/>
          <w:szCs w:val="28"/>
        </w:rPr>
      </w:pPr>
      <w:r>
        <w:rPr>
          <w:sz w:val="28"/>
          <w:szCs w:val="28"/>
        </w:rPr>
        <w:t xml:space="preserve">Технологические инновации как основа финансового реинжиниринга.  </w:t>
      </w:r>
      <w:r>
        <w:t xml:space="preserve"> </w:t>
      </w:r>
      <w:r>
        <w:rPr>
          <w:sz w:val="28"/>
          <w:szCs w:val="28"/>
        </w:rPr>
        <w:t xml:space="preserve">Современный финтех-контент. Финтех-технологии: плюсы и минусы. </w:t>
      </w:r>
      <w:r>
        <w:t xml:space="preserve"> </w:t>
      </w:r>
      <w:r>
        <w:rPr>
          <w:sz w:val="28"/>
          <w:szCs w:val="28"/>
        </w:rPr>
        <w:t xml:space="preserve"> Финтех-практики.</w:t>
      </w:r>
      <w:r>
        <w:t xml:space="preserve"> </w:t>
      </w:r>
      <w:r>
        <w:rPr>
          <w:sz w:val="28"/>
          <w:szCs w:val="28"/>
        </w:rPr>
        <w:t xml:space="preserve"> Наиболее активные направления инноваций в сфере финтеха. Финтех-бизнес-пользователи. </w:t>
      </w:r>
      <w:r>
        <w:t xml:space="preserve"> </w:t>
      </w:r>
      <w:r>
        <w:rPr>
          <w:sz w:val="28"/>
          <w:szCs w:val="28"/>
        </w:rPr>
        <w:t>Финтех-мобильные приложения, цифровой кошелек.</w:t>
      </w:r>
      <w:r>
        <w:t xml:space="preserve"> </w:t>
      </w:r>
      <w:r>
        <w:rPr>
          <w:sz w:val="28"/>
          <w:szCs w:val="28"/>
        </w:rPr>
        <w:t xml:space="preserve"> Особенности реализации супер-приложений, роботизации.  Робоэдвайзинг. Необанкинг. Биометрические платежи. BааB. BааS. RegTech.  Сущность, ИТ-инфраструктура платформы быстрых платежей, системы передачи финансовых сообщений.</w:t>
      </w:r>
    </w:p>
    <w:p w14:paraId="44FE98EC" w14:textId="77777777" w:rsidR="00195C4C" w:rsidRDefault="001013B0">
      <w:pPr>
        <w:jc w:val="both"/>
        <w:rPr>
          <w:b/>
          <w:sz w:val="28"/>
          <w:szCs w:val="28"/>
        </w:rPr>
      </w:pPr>
      <w:bookmarkStart w:id="12" w:name="_heading=h.26in1rg" w:colFirst="0" w:colLast="0"/>
      <w:bookmarkEnd w:id="12"/>
      <w:r>
        <w:rPr>
          <w:b/>
          <w:sz w:val="28"/>
          <w:szCs w:val="28"/>
        </w:rPr>
        <w:t>Тема 4.  Финансовые блокчейн-технологии</w:t>
      </w:r>
    </w:p>
    <w:p w14:paraId="763D7796" w14:textId="77777777" w:rsidR="00195C4C" w:rsidRDefault="001013B0">
      <w:pPr>
        <w:numPr>
          <w:ilvl w:val="0"/>
          <w:numId w:val="11"/>
        </w:numPr>
        <w:jc w:val="both"/>
        <w:rPr>
          <w:sz w:val="28"/>
          <w:szCs w:val="28"/>
        </w:rPr>
      </w:pPr>
      <w:r>
        <w:rPr>
          <w:sz w:val="28"/>
          <w:szCs w:val="28"/>
        </w:rPr>
        <w:tab/>
      </w:r>
    </w:p>
    <w:p w14:paraId="2F21BE3D" w14:textId="77777777" w:rsidR="00195C4C" w:rsidRDefault="001013B0">
      <w:pPr>
        <w:spacing w:line="276" w:lineRule="auto"/>
        <w:jc w:val="both"/>
        <w:rPr>
          <w:sz w:val="28"/>
          <w:szCs w:val="28"/>
        </w:rPr>
      </w:pPr>
      <w:r>
        <w:rPr>
          <w:sz w:val="28"/>
          <w:szCs w:val="28"/>
        </w:rPr>
        <w:t xml:space="preserve">Организация платформ на основе технологии распределенных реестров. Внедрение криптовалютных технологий, примеры криптовалют. Концепция </w:t>
      </w:r>
      <w:r>
        <w:rPr>
          <w:sz w:val="28"/>
          <w:szCs w:val="28"/>
        </w:rPr>
        <w:lastRenderedPageBreak/>
        <w:t>цифрового рубля и план ее внедрения в финансовую сферу, реинжиниринг ИТ-инфраструктуры и сервисов данных.</w:t>
      </w:r>
      <w:r>
        <w:t xml:space="preserve"> </w:t>
      </w:r>
      <w:r>
        <w:rPr>
          <w:sz w:val="28"/>
          <w:szCs w:val="28"/>
        </w:rPr>
        <w:t xml:space="preserve">Реализация модели d – двухуровневой розничной модели цифрового рубля. Организация схемы перевода средств между кошельками клиентов – физических лиц (онлайн). </w:t>
      </w:r>
      <w:r>
        <w:t xml:space="preserve"> </w:t>
      </w:r>
    </w:p>
    <w:p w14:paraId="3C8BF0AB" w14:textId="77777777" w:rsidR="00195C4C" w:rsidRDefault="00195C4C">
      <w:pPr>
        <w:jc w:val="both"/>
        <w:rPr>
          <w:sz w:val="28"/>
          <w:szCs w:val="28"/>
        </w:rPr>
      </w:pPr>
    </w:p>
    <w:p w14:paraId="5F9CA709" w14:textId="3511CD6A" w:rsidR="00195C4C" w:rsidRDefault="002A0EC8">
      <w:pPr>
        <w:jc w:val="both"/>
        <w:rPr>
          <w:b/>
          <w:sz w:val="28"/>
          <w:szCs w:val="28"/>
        </w:rPr>
      </w:pPr>
      <w:r>
        <w:rPr>
          <w:b/>
          <w:sz w:val="28"/>
          <w:szCs w:val="28"/>
        </w:rPr>
        <w:t xml:space="preserve">Тема 5. </w:t>
      </w:r>
      <w:r w:rsidR="001013B0">
        <w:rPr>
          <w:b/>
          <w:sz w:val="28"/>
          <w:szCs w:val="28"/>
        </w:rPr>
        <w:t xml:space="preserve">Реинжиниринг бизнеса на основе финансовых технологий </w:t>
      </w:r>
    </w:p>
    <w:p w14:paraId="17C0F916" w14:textId="77777777" w:rsidR="00195C4C" w:rsidRDefault="00195C4C">
      <w:pPr>
        <w:jc w:val="both"/>
        <w:rPr>
          <w:sz w:val="28"/>
          <w:szCs w:val="28"/>
        </w:rPr>
      </w:pPr>
    </w:p>
    <w:p w14:paraId="61207B49" w14:textId="1C9C7117" w:rsidR="00195C4C" w:rsidRDefault="001013B0">
      <w:pPr>
        <w:spacing w:line="276" w:lineRule="auto"/>
        <w:jc w:val="both"/>
        <w:rPr>
          <w:sz w:val="28"/>
          <w:szCs w:val="28"/>
        </w:rPr>
      </w:pPr>
      <w:r>
        <w:rPr>
          <w:sz w:val="28"/>
          <w:szCs w:val="28"/>
        </w:rPr>
        <w:t>Open Banking в Великобритании. Обзор международного опыта использования QR-кодов. Подходы в организации интернет-банков. Виртуальные банки. Сравнительный анализ сетевых банков. Маркетплейсы.</w:t>
      </w:r>
    </w:p>
    <w:p w14:paraId="1A5CABF8" w14:textId="77777777" w:rsidR="00D80FFD" w:rsidRDefault="00D80FFD">
      <w:pPr>
        <w:jc w:val="both"/>
        <w:rPr>
          <w:color w:val="FF0000"/>
          <w:sz w:val="28"/>
          <w:szCs w:val="28"/>
        </w:rPr>
      </w:pPr>
    </w:p>
    <w:p w14:paraId="6FCC417D" w14:textId="5EFDE379" w:rsidR="00D80FFD" w:rsidRDefault="002A0EC8">
      <w:pPr>
        <w:jc w:val="both"/>
        <w:rPr>
          <w:b/>
          <w:sz w:val="28"/>
          <w:szCs w:val="28"/>
        </w:rPr>
      </w:pPr>
      <w:r>
        <w:rPr>
          <w:b/>
          <w:sz w:val="28"/>
          <w:szCs w:val="28"/>
        </w:rPr>
        <w:t xml:space="preserve">Тема 6. </w:t>
      </w:r>
      <w:r w:rsidR="00D80FFD">
        <w:rPr>
          <w:b/>
          <w:sz w:val="28"/>
          <w:szCs w:val="28"/>
        </w:rPr>
        <w:t xml:space="preserve">Основы </w:t>
      </w:r>
      <w:r w:rsidR="00D80FFD" w:rsidRPr="00D80FFD">
        <w:rPr>
          <w:b/>
          <w:sz w:val="28"/>
          <w:szCs w:val="28"/>
        </w:rPr>
        <w:t>финансового инжиниринг</w:t>
      </w:r>
      <w:r w:rsidR="00D80FFD">
        <w:rPr>
          <w:b/>
          <w:sz w:val="28"/>
          <w:szCs w:val="28"/>
        </w:rPr>
        <w:t>а</w:t>
      </w:r>
    </w:p>
    <w:p w14:paraId="750F8065" w14:textId="77777777" w:rsidR="00D80FFD" w:rsidRDefault="00D80FFD">
      <w:pPr>
        <w:jc w:val="both"/>
        <w:rPr>
          <w:b/>
          <w:sz w:val="28"/>
          <w:szCs w:val="28"/>
        </w:rPr>
      </w:pPr>
    </w:p>
    <w:p w14:paraId="7D6C6DEF" w14:textId="2765B47F" w:rsidR="00D80FFD" w:rsidRDefault="00D80FFD" w:rsidP="00D80FFD">
      <w:pPr>
        <w:spacing w:line="276" w:lineRule="auto"/>
        <w:jc w:val="both"/>
        <w:rPr>
          <w:sz w:val="28"/>
          <w:szCs w:val="28"/>
        </w:rPr>
      </w:pPr>
      <w:r w:rsidRPr="00D80FFD">
        <w:rPr>
          <w:sz w:val="28"/>
          <w:szCs w:val="28"/>
        </w:rPr>
        <w:t>Понятие финансового инжиниринга, его основные цели. Финансовый</w:t>
      </w:r>
      <w:r>
        <w:rPr>
          <w:sz w:val="28"/>
          <w:szCs w:val="28"/>
        </w:rPr>
        <w:t xml:space="preserve"> </w:t>
      </w:r>
      <w:r w:rsidRPr="00D80FFD">
        <w:rPr>
          <w:sz w:val="28"/>
          <w:szCs w:val="28"/>
        </w:rPr>
        <w:t xml:space="preserve">инжиниринг как ответ на современные вызовы развития </w:t>
      </w:r>
      <w:r>
        <w:rPr>
          <w:sz w:val="28"/>
          <w:szCs w:val="28"/>
        </w:rPr>
        <w:t>бизнеса</w:t>
      </w:r>
      <w:r w:rsidRPr="00D80FFD">
        <w:rPr>
          <w:sz w:val="28"/>
          <w:szCs w:val="28"/>
        </w:rPr>
        <w:t>.</w:t>
      </w:r>
      <w:r>
        <w:rPr>
          <w:sz w:val="28"/>
          <w:szCs w:val="28"/>
        </w:rPr>
        <w:t xml:space="preserve"> </w:t>
      </w:r>
      <w:r w:rsidRPr="00D80FFD">
        <w:rPr>
          <w:sz w:val="28"/>
          <w:szCs w:val="28"/>
        </w:rPr>
        <w:t>Потребители результатов финансового инжиниринга.</w:t>
      </w:r>
      <w:r>
        <w:rPr>
          <w:sz w:val="28"/>
          <w:szCs w:val="28"/>
        </w:rPr>
        <w:t xml:space="preserve"> </w:t>
      </w:r>
      <w:r w:rsidRPr="00D80FFD">
        <w:rPr>
          <w:sz w:val="28"/>
          <w:szCs w:val="28"/>
        </w:rPr>
        <w:t>Интересы потребителей, экономические и внеэкономические причины их</w:t>
      </w:r>
      <w:r>
        <w:rPr>
          <w:sz w:val="28"/>
          <w:szCs w:val="28"/>
        </w:rPr>
        <w:t xml:space="preserve"> </w:t>
      </w:r>
      <w:r w:rsidRPr="00D80FFD">
        <w:rPr>
          <w:sz w:val="28"/>
          <w:szCs w:val="28"/>
        </w:rPr>
        <w:t>формирования как основные факторы развития финансового инжиниринга.</w:t>
      </w:r>
      <w:r>
        <w:rPr>
          <w:sz w:val="28"/>
          <w:szCs w:val="28"/>
        </w:rPr>
        <w:t xml:space="preserve"> </w:t>
      </w:r>
      <w:r w:rsidRPr="00D80FFD">
        <w:rPr>
          <w:sz w:val="28"/>
          <w:szCs w:val="28"/>
        </w:rPr>
        <w:t>Внешние факторы развития финансового инжиниринга: законодательное</w:t>
      </w:r>
      <w:r>
        <w:rPr>
          <w:sz w:val="28"/>
          <w:szCs w:val="28"/>
        </w:rPr>
        <w:t xml:space="preserve"> </w:t>
      </w:r>
      <w:r w:rsidRPr="00D80FFD">
        <w:rPr>
          <w:sz w:val="28"/>
          <w:szCs w:val="28"/>
        </w:rPr>
        <w:t>регулирование, состояние отрасли, стадия макроэкономического цикла,</w:t>
      </w:r>
      <w:r>
        <w:rPr>
          <w:sz w:val="28"/>
          <w:szCs w:val="28"/>
        </w:rPr>
        <w:t xml:space="preserve"> </w:t>
      </w:r>
      <w:r w:rsidRPr="00D80FFD">
        <w:rPr>
          <w:sz w:val="28"/>
          <w:szCs w:val="28"/>
        </w:rPr>
        <w:t xml:space="preserve">уровень развития финансового рынка. </w:t>
      </w:r>
    </w:p>
    <w:p w14:paraId="7EDC3B24" w14:textId="013EB607" w:rsidR="00195C4C" w:rsidRDefault="001013B0">
      <w:pPr>
        <w:jc w:val="both"/>
        <w:rPr>
          <w:b/>
          <w:sz w:val="28"/>
          <w:szCs w:val="28"/>
        </w:rPr>
      </w:pPr>
      <w:r>
        <w:rPr>
          <w:b/>
          <w:sz w:val="28"/>
          <w:szCs w:val="28"/>
        </w:rPr>
        <w:t xml:space="preserve">Тема </w:t>
      </w:r>
      <w:r w:rsidR="00427497" w:rsidRPr="000816F0">
        <w:rPr>
          <w:b/>
          <w:sz w:val="28"/>
          <w:szCs w:val="28"/>
        </w:rPr>
        <w:t>7</w:t>
      </w:r>
      <w:r>
        <w:rPr>
          <w:b/>
          <w:sz w:val="28"/>
          <w:szCs w:val="28"/>
        </w:rPr>
        <w:t>.  Методы анализа процесса</w:t>
      </w:r>
    </w:p>
    <w:p w14:paraId="61D5C465" w14:textId="77777777" w:rsidR="00195C4C" w:rsidRDefault="00195C4C">
      <w:pPr>
        <w:jc w:val="both"/>
        <w:rPr>
          <w:b/>
          <w:sz w:val="28"/>
          <w:szCs w:val="28"/>
        </w:rPr>
      </w:pPr>
    </w:p>
    <w:p w14:paraId="60DC3B52" w14:textId="77777777" w:rsidR="00195C4C" w:rsidRDefault="001013B0" w:rsidP="001A1590">
      <w:pPr>
        <w:spacing w:line="276" w:lineRule="auto"/>
        <w:jc w:val="both"/>
        <w:rPr>
          <w:sz w:val="28"/>
          <w:szCs w:val="28"/>
        </w:rPr>
      </w:pPr>
      <w:r>
        <w:rPr>
          <w:sz w:val="28"/>
          <w:szCs w:val="28"/>
        </w:rPr>
        <w:t>Задачи, решаемые в ходе анализа процессов. Анализ структуры процесса: избыточные передачи и перекрестные вызовы, петли, разрывы. Анализ временных характеристик процесса: общее и чистое время процесса, время ожидания, хронометрирование процесса, имитационное моделирование процесса. Анализ стоимостных характеристик процесса. Расчет стоимости процесса, АВС-анализ. Анализ данных процесса: входные и выходные данные, операции с данными в ходе процесса. Анализ операционных рисков процесса и оценка эффективности контрольных процедур.</w:t>
      </w:r>
    </w:p>
    <w:p w14:paraId="7BDC9074" w14:textId="77777777" w:rsidR="00195C4C" w:rsidRDefault="00195C4C">
      <w:pPr>
        <w:jc w:val="both"/>
        <w:rPr>
          <w:b/>
          <w:sz w:val="28"/>
          <w:szCs w:val="28"/>
        </w:rPr>
      </w:pPr>
    </w:p>
    <w:p w14:paraId="579E9FE9" w14:textId="0B18ACA1" w:rsidR="00195C4C" w:rsidRDefault="001013B0">
      <w:pPr>
        <w:jc w:val="both"/>
        <w:rPr>
          <w:b/>
          <w:sz w:val="28"/>
          <w:szCs w:val="28"/>
        </w:rPr>
      </w:pPr>
      <w:r>
        <w:rPr>
          <w:b/>
          <w:sz w:val="28"/>
          <w:szCs w:val="28"/>
        </w:rPr>
        <w:t xml:space="preserve">Тема </w:t>
      </w:r>
      <w:r w:rsidR="00427497" w:rsidRPr="000816F0">
        <w:rPr>
          <w:b/>
          <w:sz w:val="28"/>
          <w:szCs w:val="28"/>
        </w:rPr>
        <w:t>8</w:t>
      </w:r>
      <w:r>
        <w:rPr>
          <w:b/>
          <w:sz w:val="28"/>
          <w:szCs w:val="28"/>
        </w:rPr>
        <w:t>.  Методы моделирования процессов</w:t>
      </w:r>
    </w:p>
    <w:p w14:paraId="1B1AAABD" w14:textId="3EA4949E" w:rsidR="00195C4C" w:rsidRDefault="001013B0" w:rsidP="00723FBA">
      <w:pPr>
        <w:spacing w:line="276" w:lineRule="auto"/>
        <w:ind w:firstLine="720"/>
        <w:jc w:val="both"/>
        <w:rPr>
          <w:sz w:val="28"/>
          <w:szCs w:val="28"/>
        </w:rPr>
      </w:pPr>
      <w:r>
        <w:rPr>
          <w:sz w:val="28"/>
          <w:szCs w:val="28"/>
        </w:rPr>
        <w:t>Методы математической статистики: оценка характеристик на основе выборки, статистическое распределение параметров процессов. Методы теории массового обслуживания: пуассоновские процессы и допущения, при которых процесс является пуассоновским, теорема Эрланга, определение необходимого количества ресурсов. Методы календарного планирования: определение критического пути процесса, оценка минимального времени выполнения процесса.</w:t>
      </w:r>
    </w:p>
    <w:p w14:paraId="5E62ABF8" w14:textId="5FDF9633" w:rsidR="00195C4C" w:rsidRDefault="001013B0">
      <w:pPr>
        <w:jc w:val="both"/>
        <w:rPr>
          <w:b/>
          <w:sz w:val="28"/>
          <w:szCs w:val="28"/>
        </w:rPr>
      </w:pPr>
      <w:r>
        <w:rPr>
          <w:b/>
          <w:sz w:val="28"/>
          <w:szCs w:val="28"/>
        </w:rPr>
        <w:lastRenderedPageBreak/>
        <w:t xml:space="preserve">Тема </w:t>
      </w:r>
      <w:r w:rsidR="00427497" w:rsidRPr="000816F0">
        <w:rPr>
          <w:b/>
          <w:sz w:val="28"/>
          <w:szCs w:val="28"/>
        </w:rPr>
        <w:t>9</w:t>
      </w:r>
      <w:r w:rsidR="00EE79E4">
        <w:rPr>
          <w:b/>
          <w:sz w:val="28"/>
          <w:szCs w:val="28"/>
        </w:rPr>
        <w:t xml:space="preserve">. </w:t>
      </w:r>
      <w:r>
        <w:rPr>
          <w:b/>
          <w:sz w:val="28"/>
          <w:szCs w:val="28"/>
        </w:rPr>
        <w:t>Концепции улучшения процессов</w:t>
      </w:r>
    </w:p>
    <w:p w14:paraId="75678FBF" w14:textId="77777777" w:rsidR="00195C4C" w:rsidRDefault="001013B0">
      <w:pPr>
        <w:widowControl w:val="0"/>
        <w:pBdr>
          <w:top w:val="nil"/>
          <w:left w:val="nil"/>
          <w:bottom w:val="nil"/>
          <w:right w:val="nil"/>
          <w:between w:val="nil"/>
        </w:pBdr>
        <w:shd w:val="clear" w:color="auto" w:fill="FFFFFF"/>
        <w:spacing w:line="276" w:lineRule="auto"/>
        <w:ind w:firstLine="360"/>
        <w:jc w:val="both"/>
        <w:rPr>
          <w:color w:val="000000"/>
          <w:sz w:val="28"/>
          <w:szCs w:val="28"/>
        </w:rPr>
      </w:pPr>
      <w:r>
        <w:rPr>
          <w:color w:val="000000"/>
          <w:sz w:val="28"/>
          <w:szCs w:val="28"/>
        </w:rPr>
        <w:t>Моделирование процессов для целей оптимизации, методики eEPC и Workflow. Моделирование для целей автоматизации процессов, методики UML и IDEF. Инструментальные средства ARIS, BPWin, Visio. Способы документирования процессов в графическом, текстовом и табличном форматах. Цикл Деминга-Шухарта (PDC, PDCA, PDSA). Цикл Исикавы. Канбан. Концепция непрерывного совершенствования процессов. Шесть сигм. Бережливое производство.</w:t>
      </w:r>
    </w:p>
    <w:p w14:paraId="21028BB3" w14:textId="77777777" w:rsidR="00195C4C" w:rsidRDefault="00195C4C">
      <w:pPr>
        <w:widowControl w:val="0"/>
        <w:pBdr>
          <w:top w:val="nil"/>
          <w:left w:val="nil"/>
          <w:bottom w:val="nil"/>
          <w:right w:val="nil"/>
          <w:between w:val="nil"/>
        </w:pBdr>
        <w:shd w:val="clear" w:color="auto" w:fill="FFFFFF"/>
        <w:spacing w:line="276" w:lineRule="auto"/>
        <w:ind w:firstLine="360"/>
        <w:jc w:val="both"/>
        <w:rPr>
          <w:color w:val="000000"/>
          <w:sz w:val="28"/>
          <w:szCs w:val="28"/>
        </w:rPr>
      </w:pPr>
    </w:p>
    <w:p w14:paraId="5770F25C" w14:textId="037995BF" w:rsidR="00195C4C" w:rsidRDefault="00EE79E4">
      <w:pPr>
        <w:pStyle w:val="2"/>
        <w:jc w:val="left"/>
      </w:pPr>
      <w:bookmarkStart w:id="13" w:name="_heading=h.lnxbz9" w:colFirst="0" w:colLast="0"/>
      <w:bookmarkEnd w:id="13"/>
      <w:r>
        <w:t xml:space="preserve">5.2. </w:t>
      </w:r>
      <w:r w:rsidR="001013B0">
        <w:t>Учебно – тематический план</w:t>
      </w:r>
    </w:p>
    <w:p w14:paraId="230EA7F0" w14:textId="77777777" w:rsidR="00195C4C" w:rsidRDefault="00195C4C">
      <w:pPr>
        <w:pBdr>
          <w:top w:val="nil"/>
          <w:left w:val="nil"/>
          <w:bottom w:val="nil"/>
          <w:right w:val="nil"/>
          <w:between w:val="nil"/>
        </w:pBdr>
        <w:spacing w:line="276" w:lineRule="auto"/>
        <w:ind w:left="720"/>
        <w:jc w:val="right"/>
        <w:rPr>
          <w:color w:val="000000"/>
          <w:sz w:val="28"/>
          <w:szCs w:val="28"/>
        </w:rPr>
      </w:pPr>
    </w:p>
    <w:p w14:paraId="70852293" w14:textId="50105FDE" w:rsidR="00C90C68" w:rsidRPr="00C90C68" w:rsidRDefault="001013B0">
      <w:pPr>
        <w:pBdr>
          <w:top w:val="nil"/>
          <w:left w:val="nil"/>
          <w:bottom w:val="nil"/>
          <w:right w:val="nil"/>
          <w:between w:val="nil"/>
        </w:pBdr>
        <w:spacing w:line="276" w:lineRule="auto"/>
        <w:ind w:left="720"/>
        <w:jc w:val="right"/>
        <w:rPr>
          <w:color w:val="000000"/>
        </w:rPr>
      </w:pPr>
      <w:r w:rsidRPr="00C90C68">
        <w:rPr>
          <w:color w:val="000000"/>
        </w:rPr>
        <w:t xml:space="preserve">Таблица </w:t>
      </w:r>
      <w:r w:rsidR="00C90C68" w:rsidRPr="00C90C68">
        <w:rPr>
          <w:color w:val="000000"/>
        </w:rPr>
        <w:t>3</w:t>
      </w:r>
    </w:p>
    <w:tbl>
      <w:tblPr>
        <w:tblStyle w:val="afff"/>
        <w:tblW w:w="1009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7"/>
        <w:gridCol w:w="2551"/>
        <w:gridCol w:w="1134"/>
        <w:gridCol w:w="709"/>
        <w:gridCol w:w="1134"/>
        <w:gridCol w:w="1134"/>
        <w:gridCol w:w="1276"/>
        <w:gridCol w:w="1559"/>
      </w:tblGrid>
      <w:tr w:rsidR="00195C4C" w:rsidRPr="00C90C68" w14:paraId="7605E986" w14:textId="77777777" w:rsidTr="000B4531">
        <w:tc>
          <w:tcPr>
            <w:tcW w:w="597" w:type="dxa"/>
            <w:vMerge w:val="restart"/>
            <w:shd w:val="clear" w:color="auto" w:fill="auto"/>
          </w:tcPr>
          <w:p w14:paraId="28742E8F" w14:textId="77777777" w:rsidR="00195C4C" w:rsidRPr="00C90C68" w:rsidRDefault="001013B0">
            <w:pPr>
              <w:tabs>
                <w:tab w:val="right" w:pos="851"/>
              </w:tabs>
              <w:jc w:val="center"/>
            </w:pPr>
            <w:bookmarkStart w:id="14" w:name="_heading=h.35nkun2" w:colFirst="0" w:colLast="0"/>
            <w:bookmarkEnd w:id="14"/>
            <w:r w:rsidRPr="00C90C68">
              <w:t>№</w:t>
            </w:r>
          </w:p>
          <w:p w14:paraId="0C2ADE19" w14:textId="77777777" w:rsidR="00195C4C" w:rsidRPr="00C90C68" w:rsidRDefault="001013B0">
            <w:pPr>
              <w:tabs>
                <w:tab w:val="right" w:pos="851"/>
              </w:tabs>
              <w:jc w:val="center"/>
            </w:pPr>
            <w:r w:rsidRPr="00C90C68">
              <w:t>п/п</w:t>
            </w:r>
          </w:p>
        </w:tc>
        <w:tc>
          <w:tcPr>
            <w:tcW w:w="2551" w:type="dxa"/>
            <w:vMerge w:val="restart"/>
            <w:shd w:val="clear" w:color="auto" w:fill="auto"/>
          </w:tcPr>
          <w:p w14:paraId="639716C2" w14:textId="77777777" w:rsidR="00195C4C" w:rsidRPr="00C90C68" w:rsidRDefault="001013B0">
            <w:pPr>
              <w:tabs>
                <w:tab w:val="right" w:pos="851"/>
              </w:tabs>
              <w:jc w:val="center"/>
            </w:pPr>
            <w:r w:rsidRPr="00C90C68">
              <w:rPr>
                <w:b/>
              </w:rPr>
              <w:t>Наименование темы  (раздела) дисциплины</w:t>
            </w:r>
          </w:p>
        </w:tc>
        <w:tc>
          <w:tcPr>
            <w:tcW w:w="5387" w:type="dxa"/>
            <w:gridSpan w:val="5"/>
          </w:tcPr>
          <w:p w14:paraId="3650FABA" w14:textId="77777777" w:rsidR="00195C4C" w:rsidRPr="00C90C68" w:rsidRDefault="001013B0">
            <w:pPr>
              <w:tabs>
                <w:tab w:val="right" w:pos="851"/>
              </w:tabs>
              <w:jc w:val="center"/>
              <w:rPr>
                <w:b/>
              </w:rPr>
            </w:pPr>
            <w:r w:rsidRPr="00C90C68">
              <w:rPr>
                <w:b/>
              </w:rPr>
              <w:t>Трудоемкость в часах</w:t>
            </w:r>
          </w:p>
        </w:tc>
        <w:tc>
          <w:tcPr>
            <w:tcW w:w="1559" w:type="dxa"/>
            <w:vMerge w:val="restart"/>
            <w:shd w:val="clear" w:color="auto" w:fill="auto"/>
          </w:tcPr>
          <w:p w14:paraId="5BAF7AC6" w14:textId="77777777" w:rsidR="00195C4C" w:rsidRPr="00C90C68" w:rsidRDefault="001013B0">
            <w:pPr>
              <w:tabs>
                <w:tab w:val="right" w:pos="1026"/>
              </w:tabs>
              <w:jc w:val="center"/>
              <w:rPr>
                <w:b/>
              </w:rPr>
            </w:pPr>
            <w:r w:rsidRPr="00C90C68">
              <w:rPr>
                <w:b/>
              </w:rPr>
              <w:t xml:space="preserve">Формы текущего контроля </w:t>
            </w:r>
          </w:p>
        </w:tc>
      </w:tr>
      <w:tr w:rsidR="00195C4C" w:rsidRPr="00C90C68" w14:paraId="7D582DB5" w14:textId="77777777" w:rsidTr="000B4531">
        <w:tc>
          <w:tcPr>
            <w:tcW w:w="597" w:type="dxa"/>
            <w:vMerge/>
            <w:shd w:val="clear" w:color="auto" w:fill="auto"/>
          </w:tcPr>
          <w:p w14:paraId="5BDCB396" w14:textId="77777777" w:rsidR="00195C4C" w:rsidRPr="00C90C68" w:rsidRDefault="00195C4C">
            <w:pPr>
              <w:widowControl w:val="0"/>
              <w:pBdr>
                <w:top w:val="nil"/>
                <w:left w:val="nil"/>
                <w:bottom w:val="nil"/>
                <w:right w:val="nil"/>
                <w:between w:val="nil"/>
              </w:pBdr>
              <w:spacing w:line="276" w:lineRule="auto"/>
              <w:rPr>
                <w:b/>
              </w:rPr>
            </w:pPr>
          </w:p>
        </w:tc>
        <w:tc>
          <w:tcPr>
            <w:tcW w:w="2551" w:type="dxa"/>
            <w:vMerge/>
            <w:shd w:val="clear" w:color="auto" w:fill="auto"/>
          </w:tcPr>
          <w:p w14:paraId="3CE26FB6" w14:textId="77777777" w:rsidR="00195C4C" w:rsidRPr="00C90C68" w:rsidRDefault="00195C4C">
            <w:pPr>
              <w:widowControl w:val="0"/>
              <w:pBdr>
                <w:top w:val="nil"/>
                <w:left w:val="nil"/>
                <w:bottom w:val="nil"/>
                <w:right w:val="nil"/>
                <w:between w:val="nil"/>
              </w:pBdr>
              <w:spacing w:line="276" w:lineRule="auto"/>
              <w:rPr>
                <w:b/>
              </w:rPr>
            </w:pPr>
          </w:p>
        </w:tc>
        <w:tc>
          <w:tcPr>
            <w:tcW w:w="1134" w:type="dxa"/>
            <w:vMerge w:val="restart"/>
            <w:shd w:val="clear" w:color="auto" w:fill="auto"/>
          </w:tcPr>
          <w:p w14:paraId="55E47A60" w14:textId="77777777" w:rsidR="00195C4C" w:rsidRPr="00C90C68" w:rsidRDefault="001013B0" w:rsidP="000B4531">
            <w:pPr>
              <w:tabs>
                <w:tab w:val="right" w:pos="851"/>
              </w:tabs>
              <w:rPr>
                <w:b/>
              </w:rPr>
            </w:pPr>
            <w:r w:rsidRPr="00C90C68">
              <w:rPr>
                <w:b/>
              </w:rPr>
              <w:t>Всего</w:t>
            </w:r>
          </w:p>
          <w:p w14:paraId="393785E0" w14:textId="3FB64F48" w:rsidR="00195C4C" w:rsidRPr="00C90C68" w:rsidRDefault="000B4531" w:rsidP="000B4531">
            <w:pPr>
              <w:tabs>
                <w:tab w:val="right" w:pos="851"/>
              </w:tabs>
              <w:rPr>
                <w:b/>
              </w:rPr>
            </w:pPr>
            <w:r>
              <w:rPr>
                <w:b/>
              </w:rPr>
              <w:t>(часов)</w:t>
            </w:r>
          </w:p>
        </w:tc>
        <w:tc>
          <w:tcPr>
            <w:tcW w:w="2977" w:type="dxa"/>
            <w:gridSpan w:val="3"/>
            <w:shd w:val="clear" w:color="auto" w:fill="auto"/>
          </w:tcPr>
          <w:p w14:paraId="2217A36A" w14:textId="77777777" w:rsidR="00195C4C" w:rsidRPr="00C90C68" w:rsidRDefault="001013B0">
            <w:pPr>
              <w:tabs>
                <w:tab w:val="right" w:pos="851"/>
              </w:tabs>
              <w:jc w:val="center"/>
              <w:rPr>
                <w:b/>
              </w:rPr>
            </w:pPr>
            <w:r w:rsidRPr="00C90C68">
              <w:rPr>
                <w:b/>
              </w:rPr>
              <w:t>Аудиторная работа</w:t>
            </w:r>
          </w:p>
        </w:tc>
        <w:tc>
          <w:tcPr>
            <w:tcW w:w="1276" w:type="dxa"/>
            <w:vMerge w:val="restart"/>
            <w:shd w:val="clear" w:color="auto" w:fill="auto"/>
          </w:tcPr>
          <w:p w14:paraId="7FE4E675" w14:textId="77777777" w:rsidR="00195C4C" w:rsidRPr="00C90C68" w:rsidRDefault="001013B0">
            <w:pPr>
              <w:tabs>
                <w:tab w:val="right" w:pos="851"/>
              </w:tabs>
            </w:pPr>
            <w:r w:rsidRPr="00C90C68">
              <w:rPr>
                <w:b/>
              </w:rPr>
              <w:t>Самостоятельная работа</w:t>
            </w:r>
          </w:p>
        </w:tc>
        <w:tc>
          <w:tcPr>
            <w:tcW w:w="1559" w:type="dxa"/>
            <w:vMerge/>
            <w:shd w:val="clear" w:color="auto" w:fill="auto"/>
          </w:tcPr>
          <w:p w14:paraId="0B6A0540" w14:textId="77777777" w:rsidR="00195C4C" w:rsidRPr="00C90C68" w:rsidRDefault="00195C4C">
            <w:pPr>
              <w:widowControl w:val="0"/>
              <w:pBdr>
                <w:top w:val="nil"/>
                <w:left w:val="nil"/>
                <w:bottom w:val="nil"/>
                <w:right w:val="nil"/>
                <w:between w:val="nil"/>
              </w:pBdr>
              <w:spacing w:line="276" w:lineRule="auto"/>
            </w:pPr>
          </w:p>
        </w:tc>
      </w:tr>
      <w:tr w:rsidR="00195C4C" w:rsidRPr="00C90C68" w14:paraId="1217A33C" w14:textId="77777777" w:rsidTr="001A1590">
        <w:trPr>
          <w:trHeight w:val="1360"/>
        </w:trPr>
        <w:tc>
          <w:tcPr>
            <w:tcW w:w="597" w:type="dxa"/>
            <w:vMerge/>
            <w:shd w:val="clear" w:color="auto" w:fill="auto"/>
          </w:tcPr>
          <w:p w14:paraId="3ADE6134" w14:textId="77777777" w:rsidR="00195C4C" w:rsidRPr="00C90C68" w:rsidRDefault="00195C4C">
            <w:pPr>
              <w:widowControl w:val="0"/>
              <w:pBdr>
                <w:top w:val="nil"/>
                <w:left w:val="nil"/>
                <w:bottom w:val="nil"/>
                <w:right w:val="nil"/>
                <w:between w:val="nil"/>
              </w:pBdr>
              <w:spacing w:line="276" w:lineRule="auto"/>
            </w:pPr>
          </w:p>
        </w:tc>
        <w:tc>
          <w:tcPr>
            <w:tcW w:w="2551" w:type="dxa"/>
            <w:vMerge/>
            <w:shd w:val="clear" w:color="auto" w:fill="auto"/>
          </w:tcPr>
          <w:p w14:paraId="0043E9D3" w14:textId="77777777" w:rsidR="00195C4C" w:rsidRPr="00C90C68" w:rsidRDefault="00195C4C">
            <w:pPr>
              <w:widowControl w:val="0"/>
              <w:pBdr>
                <w:top w:val="nil"/>
                <w:left w:val="nil"/>
                <w:bottom w:val="nil"/>
                <w:right w:val="nil"/>
                <w:between w:val="nil"/>
              </w:pBdr>
              <w:spacing w:line="276" w:lineRule="auto"/>
            </w:pPr>
          </w:p>
        </w:tc>
        <w:tc>
          <w:tcPr>
            <w:tcW w:w="1134" w:type="dxa"/>
            <w:vMerge/>
            <w:shd w:val="clear" w:color="auto" w:fill="auto"/>
          </w:tcPr>
          <w:p w14:paraId="486E06A3" w14:textId="77777777" w:rsidR="00195C4C" w:rsidRPr="00C90C68" w:rsidRDefault="00195C4C">
            <w:pPr>
              <w:widowControl w:val="0"/>
              <w:pBdr>
                <w:top w:val="nil"/>
                <w:left w:val="nil"/>
                <w:bottom w:val="nil"/>
                <w:right w:val="nil"/>
                <w:between w:val="nil"/>
              </w:pBdr>
              <w:spacing w:line="276" w:lineRule="auto"/>
            </w:pPr>
          </w:p>
        </w:tc>
        <w:tc>
          <w:tcPr>
            <w:tcW w:w="709" w:type="dxa"/>
            <w:shd w:val="clear" w:color="auto" w:fill="auto"/>
          </w:tcPr>
          <w:p w14:paraId="400183E4" w14:textId="77777777" w:rsidR="00195C4C" w:rsidRPr="000B4531" w:rsidRDefault="001013B0">
            <w:pPr>
              <w:tabs>
                <w:tab w:val="right" w:pos="851"/>
              </w:tabs>
              <w:jc w:val="center"/>
              <w:rPr>
                <w:sz w:val="22"/>
                <w:szCs w:val="22"/>
              </w:rPr>
            </w:pPr>
            <w:r w:rsidRPr="000B4531">
              <w:rPr>
                <w:sz w:val="22"/>
                <w:szCs w:val="22"/>
              </w:rPr>
              <w:t>Общая</w:t>
            </w:r>
          </w:p>
        </w:tc>
        <w:tc>
          <w:tcPr>
            <w:tcW w:w="1134" w:type="dxa"/>
            <w:shd w:val="clear" w:color="auto" w:fill="auto"/>
          </w:tcPr>
          <w:p w14:paraId="152DA08A" w14:textId="77777777" w:rsidR="00195C4C" w:rsidRPr="000B4531" w:rsidRDefault="001013B0">
            <w:pPr>
              <w:tabs>
                <w:tab w:val="right" w:pos="851"/>
              </w:tabs>
              <w:jc w:val="center"/>
              <w:rPr>
                <w:sz w:val="22"/>
                <w:szCs w:val="22"/>
              </w:rPr>
            </w:pPr>
            <w:r w:rsidRPr="000B4531">
              <w:rPr>
                <w:sz w:val="22"/>
                <w:szCs w:val="22"/>
              </w:rPr>
              <w:t>Лекции</w:t>
            </w:r>
          </w:p>
        </w:tc>
        <w:tc>
          <w:tcPr>
            <w:tcW w:w="1134" w:type="dxa"/>
            <w:shd w:val="clear" w:color="auto" w:fill="auto"/>
          </w:tcPr>
          <w:p w14:paraId="12749864" w14:textId="77777777" w:rsidR="00195C4C" w:rsidRPr="000B4531" w:rsidRDefault="001013B0">
            <w:pPr>
              <w:tabs>
                <w:tab w:val="right" w:pos="851"/>
              </w:tabs>
              <w:jc w:val="center"/>
              <w:rPr>
                <w:sz w:val="22"/>
                <w:szCs w:val="22"/>
              </w:rPr>
            </w:pPr>
            <w:r w:rsidRPr="000B4531">
              <w:rPr>
                <w:sz w:val="22"/>
                <w:szCs w:val="22"/>
              </w:rPr>
              <w:t>Практические и семинарские занятия</w:t>
            </w:r>
          </w:p>
          <w:p w14:paraId="1E06E808" w14:textId="77777777" w:rsidR="00195C4C" w:rsidRPr="000B4531" w:rsidRDefault="00195C4C">
            <w:pPr>
              <w:tabs>
                <w:tab w:val="right" w:pos="851"/>
              </w:tabs>
              <w:jc w:val="center"/>
              <w:rPr>
                <w:sz w:val="22"/>
                <w:szCs w:val="22"/>
              </w:rPr>
            </w:pPr>
          </w:p>
        </w:tc>
        <w:tc>
          <w:tcPr>
            <w:tcW w:w="1276" w:type="dxa"/>
            <w:vMerge/>
            <w:shd w:val="clear" w:color="auto" w:fill="auto"/>
          </w:tcPr>
          <w:p w14:paraId="0A003B20" w14:textId="77777777" w:rsidR="00195C4C" w:rsidRPr="00C90C68" w:rsidRDefault="00195C4C">
            <w:pPr>
              <w:widowControl w:val="0"/>
              <w:pBdr>
                <w:top w:val="nil"/>
                <w:left w:val="nil"/>
                <w:bottom w:val="nil"/>
                <w:right w:val="nil"/>
                <w:between w:val="nil"/>
              </w:pBdr>
              <w:spacing w:line="276" w:lineRule="auto"/>
            </w:pPr>
          </w:p>
        </w:tc>
        <w:tc>
          <w:tcPr>
            <w:tcW w:w="1559" w:type="dxa"/>
            <w:vMerge/>
            <w:shd w:val="clear" w:color="auto" w:fill="auto"/>
          </w:tcPr>
          <w:p w14:paraId="45E8E14A" w14:textId="77777777" w:rsidR="00195C4C" w:rsidRPr="00C90C68" w:rsidRDefault="00195C4C">
            <w:pPr>
              <w:widowControl w:val="0"/>
              <w:pBdr>
                <w:top w:val="nil"/>
                <w:left w:val="nil"/>
                <w:bottom w:val="nil"/>
                <w:right w:val="nil"/>
                <w:between w:val="nil"/>
              </w:pBdr>
              <w:spacing w:line="276" w:lineRule="auto"/>
            </w:pPr>
          </w:p>
        </w:tc>
      </w:tr>
      <w:tr w:rsidR="00195C4C" w:rsidRPr="00C90C68" w14:paraId="57999757" w14:textId="77777777" w:rsidTr="000B4531">
        <w:trPr>
          <w:trHeight w:val="898"/>
        </w:trPr>
        <w:tc>
          <w:tcPr>
            <w:tcW w:w="597" w:type="dxa"/>
            <w:shd w:val="clear" w:color="auto" w:fill="auto"/>
          </w:tcPr>
          <w:p w14:paraId="2FDDF5FC" w14:textId="77777777" w:rsidR="00195C4C" w:rsidRPr="00C90C68" w:rsidRDefault="001013B0">
            <w:pPr>
              <w:tabs>
                <w:tab w:val="right" w:pos="851"/>
              </w:tabs>
              <w:jc w:val="center"/>
            </w:pPr>
            <w:r w:rsidRPr="00C90C68">
              <w:t>1.</w:t>
            </w:r>
          </w:p>
        </w:tc>
        <w:tc>
          <w:tcPr>
            <w:tcW w:w="2551" w:type="dxa"/>
            <w:shd w:val="clear" w:color="auto" w:fill="auto"/>
          </w:tcPr>
          <w:p w14:paraId="71329F6F" w14:textId="77777777" w:rsidR="00195C4C" w:rsidRPr="00C90C68" w:rsidRDefault="001013B0">
            <w:pPr>
              <w:pBdr>
                <w:top w:val="nil"/>
                <w:left w:val="nil"/>
                <w:bottom w:val="nil"/>
                <w:right w:val="nil"/>
                <w:between w:val="nil"/>
              </w:pBdr>
              <w:spacing w:before="120" w:after="120"/>
              <w:jc w:val="both"/>
              <w:rPr>
                <w:color w:val="000000"/>
              </w:rPr>
            </w:pPr>
            <w:r w:rsidRPr="00C90C68">
              <w:rPr>
                <w:color w:val="000000"/>
              </w:rPr>
              <w:t>Процессный подход к построению организации</w:t>
            </w:r>
          </w:p>
        </w:tc>
        <w:tc>
          <w:tcPr>
            <w:tcW w:w="1134" w:type="dxa"/>
            <w:shd w:val="clear" w:color="auto" w:fill="auto"/>
            <w:vAlign w:val="center"/>
          </w:tcPr>
          <w:p w14:paraId="3E1B4BD4" w14:textId="77777777" w:rsidR="00195C4C" w:rsidRPr="00C90C68" w:rsidRDefault="001013B0">
            <w:pPr>
              <w:jc w:val="center"/>
            </w:pPr>
            <w:r w:rsidRPr="00C90C68">
              <w:t>10</w:t>
            </w:r>
          </w:p>
        </w:tc>
        <w:tc>
          <w:tcPr>
            <w:tcW w:w="709" w:type="dxa"/>
            <w:shd w:val="clear" w:color="auto" w:fill="auto"/>
            <w:vAlign w:val="center"/>
          </w:tcPr>
          <w:p w14:paraId="3838CA13" w14:textId="77777777" w:rsidR="00195C4C" w:rsidRPr="00C90C68" w:rsidRDefault="001013B0">
            <w:pPr>
              <w:jc w:val="center"/>
            </w:pPr>
            <w:r w:rsidRPr="00C90C68">
              <w:t>6</w:t>
            </w:r>
          </w:p>
        </w:tc>
        <w:tc>
          <w:tcPr>
            <w:tcW w:w="1134" w:type="dxa"/>
            <w:shd w:val="clear" w:color="auto" w:fill="auto"/>
            <w:vAlign w:val="center"/>
          </w:tcPr>
          <w:p w14:paraId="75AD0E5F" w14:textId="77777777" w:rsidR="00195C4C" w:rsidRPr="00C90C68" w:rsidRDefault="001013B0">
            <w:pPr>
              <w:jc w:val="center"/>
            </w:pPr>
            <w:r w:rsidRPr="00C90C68">
              <w:t>2</w:t>
            </w:r>
          </w:p>
        </w:tc>
        <w:tc>
          <w:tcPr>
            <w:tcW w:w="1134" w:type="dxa"/>
            <w:shd w:val="clear" w:color="auto" w:fill="auto"/>
            <w:vAlign w:val="center"/>
          </w:tcPr>
          <w:p w14:paraId="0B0D39B1" w14:textId="77777777" w:rsidR="00195C4C" w:rsidRPr="00C90C68" w:rsidRDefault="001013B0">
            <w:pPr>
              <w:jc w:val="center"/>
              <w:rPr>
                <w:i/>
              </w:rPr>
            </w:pPr>
            <w:r w:rsidRPr="00C90C68">
              <w:rPr>
                <w:i/>
              </w:rPr>
              <w:t>4</w:t>
            </w:r>
          </w:p>
        </w:tc>
        <w:tc>
          <w:tcPr>
            <w:tcW w:w="1276" w:type="dxa"/>
            <w:shd w:val="clear" w:color="auto" w:fill="auto"/>
            <w:vAlign w:val="center"/>
          </w:tcPr>
          <w:p w14:paraId="156AF36D" w14:textId="77777777" w:rsidR="00195C4C" w:rsidRPr="00C90C68" w:rsidRDefault="001013B0">
            <w:pPr>
              <w:jc w:val="center"/>
            </w:pPr>
            <w:r w:rsidRPr="00C90C68">
              <w:t>4</w:t>
            </w:r>
          </w:p>
        </w:tc>
        <w:tc>
          <w:tcPr>
            <w:tcW w:w="1559" w:type="dxa"/>
            <w:shd w:val="clear" w:color="auto" w:fill="auto"/>
          </w:tcPr>
          <w:p w14:paraId="430951F2" w14:textId="77777777" w:rsidR="00195C4C" w:rsidRPr="00C90C68" w:rsidRDefault="001013B0">
            <w:pPr>
              <w:tabs>
                <w:tab w:val="right" w:pos="851"/>
              </w:tabs>
            </w:pPr>
            <w:r w:rsidRPr="00C90C68">
              <w:t>Опрос, дискуссия</w:t>
            </w:r>
          </w:p>
        </w:tc>
      </w:tr>
      <w:tr w:rsidR="00195C4C" w:rsidRPr="00C90C68" w14:paraId="1C9FAFE7" w14:textId="77777777" w:rsidTr="000B4531">
        <w:tc>
          <w:tcPr>
            <w:tcW w:w="597" w:type="dxa"/>
            <w:shd w:val="clear" w:color="auto" w:fill="auto"/>
          </w:tcPr>
          <w:p w14:paraId="3A4FCA0F" w14:textId="77777777" w:rsidR="00195C4C" w:rsidRPr="00C90C68" w:rsidRDefault="001013B0">
            <w:pPr>
              <w:tabs>
                <w:tab w:val="right" w:pos="851"/>
              </w:tabs>
              <w:jc w:val="center"/>
            </w:pPr>
            <w:r w:rsidRPr="00C90C68">
              <w:t>2.</w:t>
            </w:r>
          </w:p>
        </w:tc>
        <w:tc>
          <w:tcPr>
            <w:tcW w:w="2551" w:type="dxa"/>
            <w:shd w:val="clear" w:color="auto" w:fill="auto"/>
          </w:tcPr>
          <w:p w14:paraId="2207790B" w14:textId="77777777" w:rsidR="00195C4C" w:rsidRPr="00C90C68" w:rsidRDefault="001013B0">
            <w:pPr>
              <w:pBdr>
                <w:top w:val="nil"/>
                <w:left w:val="nil"/>
                <w:bottom w:val="nil"/>
                <w:right w:val="nil"/>
                <w:between w:val="nil"/>
              </w:pBdr>
              <w:jc w:val="both"/>
              <w:rPr>
                <w:color w:val="000000"/>
              </w:rPr>
            </w:pPr>
            <w:r w:rsidRPr="00C90C68">
              <w:rPr>
                <w:color w:val="000000"/>
              </w:rPr>
              <w:t>Основные элементы процесса</w:t>
            </w:r>
          </w:p>
          <w:p w14:paraId="13BB5B70" w14:textId="77777777" w:rsidR="00195C4C" w:rsidRPr="00C90C68" w:rsidRDefault="00195C4C">
            <w:pPr>
              <w:pBdr>
                <w:top w:val="nil"/>
                <w:left w:val="nil"/>
                <w:bottom w:val="nil"/>
                <w:right w:val="nil"/>
                <w:between w:val="nil"/>
              </w:pBdr>
              <w:jc w:val="both"/>
              <w:rPr>
                <w:color w:val="000000"/>
              </w:rPr>
            </w:pPr>
          </w:p>
        </w:tc>
        <w:tc>
          <w:tcPr>
            <w:tcW w:w="1134" w:type="dxa"/>
            <w:shd w:val="clear" w:color="auto" w:fill="auto"/>
            <w:vAlign w:val="center"/>
          </w:tcPr>
          <w:p w14:paraId="15AF9342" w14:textId="77777777" w:rsidR="00195C4C" w:rsidRPr="00C90C68" w:rsidRDefault="001013B0">
            <w:pPr>
              <w:jc w:val="center"/>
            </w:pPr>
            <w:r w:rsidRPr="00C90C68">
              <w:t>12</w:t>
            </w:r>
          </w:p>
        </w:tc>
        <w:tc>
          <w:tcPr>
            <w:tcW w:w="709" w:type="dxa"/>
            <w:shd w:val="clear" w:color="auto" w:fill="auto"/>
            <w:vAlign w:val="center"/>
          </w:tcPr>
          <w:p w14:paraId="0BB10DF7" w14:textId="77777777" w:rsidR="00195C4C" w:rsidRPr="00C90C68" w:rsidRDefault="001013B0">
            <w:pPr>
              <w:jc w:val="center"/>
            </w:pPr>
            <w:r w:rsidRPr="00C90C68">
              <w:t>6</w:t>
            </w:r>
          </w:p>
        </w:tc>
        <w:tc>
          <w:tcPr>
            <w:tcW w:w="1134" w:type="dxa"/>
            <w:shd w:val="clear" w:color="auto" w:fill="auto"/>
            <w:vAlign w:val="center"/>
          </w:tcPr>
          <w:p w14:paraId="22717F0B" w14:textId="77777777" w:rsidR="00195C4C" w:rsidRPr="00C90C68" w:rsidRDefault="001013B0">
            <w:pPr>
              <w:jc w:val="center"/>
            </w:pPr>
            <w:r w:rsidRPr="00C90C68">
              <w:t>2</w:t>
            </w:r>
          </w:p>
        </w:tc>
        <w:tc>
          <w:tcPr>
            <w:tcW w:w="1134" w:type="dxa"/>
            <w:shd w:val="clear" w:color="auto" w:fill="auto"/>
            <w:vAlign w:val="center"/>
          </w:tcPr>
          <w:p w14:paraId="77239951" w14:textId="77777777" w:rsidR="00195C4C" w:rsidRPr="00C90C68" w:rsidRDefault="001013B0">
            <w:pPr>
              <w:jc w:val="center"/>
              <w:rPr>
                <w:i/>
              </w:rPr>
            </w:pPr>
            <w:r w:rsidRPr="00C90C68">
              <w:rPr>
                <w:i/>
              </w:rPr>
              <w:t>4</w:t>
            </w:r>
          </w:p>
        </w:tc>
        <w:tc>
          <w:tcPr>
            <w:tcW w:w="1276" w:type="dxa"/>
            <w:shd w:val="clear" w:color="auto" w:fill="auto"/>
            <w:vAlign w:val="center"/>
          </w:tcPr>
          <w:p w14:paraId="2BBDADD7" w14:textId="77777777" w:rsidR="00195C4C" w:rsidRPr="00C90C68" w:rsidRDefault="001013B0">
            <w:pPr>
              <w:jc w:val="center"/>
            </w:pPr>
            <w:r w:rsidRPr="00C90C68">
              <w:t>6</w:t>
            </w:r>
          </w:p>
        </w:tc>
        <w:tc>
          <w:tcPr>
            <w:tcW w:w="1559" w:type="dxa"/>
            <w:shd w:val="clear" w:color="auto" w:fill="auto"/>
          </w:tcPr>
          <w:p w14:paraId="26C2DCDC" w14:textId="77777777" w:rsidR="00195C4C" w:rsidRPr="00C90C68" w:rsidRDefault="001013B0">
            <w:pPr>
              <w:tabs>
                <w:tab w:val="right" w:pos="851"/>
              </w:tabs>
            </w:pPr>
            <w:r w:rsidRPr="00C90C68">
              <w:t>Опрос, дискуссия, решение кейсов</w:t>
            </w:r>
          </w:p>
        </w:tc>
      </w:tr>
      <w:tr w:rsidR="00195C4C" w:rsidRPr="00C90C68" w14:paraId="43FA43D9" w14:textId="77777777" w:rsidTr="000B4531">
        <w:tc>
          <w:tcPr>
            <w:tcW w:w="597" w:type="dxa"/>
            <w:shd w:val="clear" w:color="auto" w:fill="auto"/>
          </w:tcPr>
          <w:p w14:paraId="352BEB70" w14:textId="77777777" w:rsidR="00195C4C" w:rsidRPr="00C90C68" w:rsidRDefault="001013B0">
            <w:pPr>
              <w:tabs>
                <w:tab w:val="right" w:pos="851"/>
              </w:tabs>
              <w:jc w:val="center"/>
            </w:pPr>
            <w:r w:rsidRPr="00C90C68">
              <w:t>3.</w:t>
            </w:r>
          </w:p>
        </w:tc>
        <w:tc>
          <w:tcPr>
            <w:tcW w:w="2551" w:type="dxa"/>
            <w:shd w:val="clear" w:color="auto" w:fill="auto"/>
            <w:vAlign w:val="center"/>
          </w:tcPr>
          <w:p w14:paraId="70F3FC34" w14:textId="77777777" w:rsidR="00195C4C" w:rsidRPr="00C90C68" w:rsidRDefault="001013B0">
            <w:pPr>
              <w:jc w:val="both"/>
            </w:pPr>
            <w:r w:rsidRPr="00C90C68">
              <w:t>Финансовые технологии как основа реинжиниринга</w:t>
            </w:r>
          </w:p>
        </w:tc>
        <w:tc>
          <w:tcPr>
            <w:tcW w:w="1134" w:type="dxa"/>
            <w:shd w:val="clear" w:color="auto" w:fill="auto"/>
            <w:vAlign w:val="center"/>
          </w:tcPr>
          <w:p w14:paraId="5B1F52E5" w14:textId="1C37EA01" w:rsidR="00195C4C" w:rsidRPr="00C90C68" w:rsidRDefault="001013B0">
            <w:pPr>
              <w:jc w:val="center"/>
            </w:pPr>
            <w:r w:rsidRPr="00C90C68">
              <w:t>1</w:t>
            </w:r>
            <w:r w:rsidR="00D80FFD" w:rsidRPr="00C90C68">
              <w:t>0</w:t>
            </w:r>
          </w:p>
        </w:tc>
        <w:tc>
          <w:tcPr>
            <w:tcW w:w="709" w:type="dxa"/>
            <w:shd w:val="clear" w:color="auto" w:fill="auto"/>
            <w:vAlign w:val="center"/>
          </w:tcPr>
          <w:p w14:paraId="5BBC0CB5" w14:textId="4B5B8E95" w:rsidR="00195C4C" w:rsidRPr="00C90C68" w:rsidRDefault="00D80FFD">
            <w:pPr>
              <w:jc w:val="center"/>
            </w:pPr>
            <w:r w:rsidRPr="00C90C68">
              <w:t>4</w:t>
            </w:r>
          </w:p>
        </w:tc>
        <w:tc>
          <w:tcPr>
            <w:tcW w:w="1134" w:type="dxa"/>
            <w:shd w:val="clear" w:color="auto" w:fill="auto"/>
            <w:vAlign w:val="center"/>
          </w:tcPr>
          <w:p w14:paraId="58405CB6" w14:textId="77777777" w:rsidR="00195C4C" w:rsidRPr="00C90C68" w:rsidRDefault="001013B0">
            <w:pPr>
              <w:jc w:val="center"/>
            </w:pPr>
            <w:r w:rsidRPr="00C90C68">
              <w:t>2</w:t>
            </w:r>
          </w:p>
        </w:tc>
        <w:tc>
          <w:tcPr>
            <w:tcW w:w="1134" w:type="dxa"/>
            <w:shd w:val="clear" w:color="auto" w:fill="auto"/>
            <w:vAlign w:val="center"/>
          </w:tcPr>
          <w:p w14:paraId="38318D9B" w14:textId="67177377" w:rsidR="00195C4C" w:rsidRPr="00C90C68" w:rsidRDefault="00D80FFD">
            <w:pPr>
              <w:jc w:val="center"/>
              <w:rPr>
                <w:i/>
              </w:rPr>
            </w:pPr>
            <w:r w:rsidRPr="00C90C68">
              <w:rPr>
                <w:i/>
              </w:rPr>
              <w:t>2</w:t>
            </w:r>
          </w:p>
        </w:tc>
        <w:tc>
          <w:tcPr>
            <w:tcW w:w="1276" w:type="dxa"/>
            <w:shd w:val="clear" w:color="auto" w:fill="auto"/>
            <w:vAlign w:val="center"/>
          </w:tcPr>
          <w:p w14:paraId="601244D4" w14:textId="1733A084" w:rsidR="00195C4C" w:rsidRPr="00C90C68" w:rsidRDefault="00D80FFD">
            <w:pPr>
              <w:jc w:val="center"/>
            </w:pPr>
            <w:r w:rsidRPr="00C90C68">
              <w:t>6</w:t>
            </w:r>
          </w:p>
        </w:tc>
        <w:tc>
          <w:tcPr>
            <w:tcW w:w="1559" w:type="dxa"/>
            <w:shd w:val="clear" w:color="auto" w:fill="auto"/>
          </w:tcPr>
          <w:p w14:paraId="37E76AD5" w14:textId="77777777" w:rsidR="00195C4C" w:rsidRPr="00C90C68" w:rsidRDefault="001013B0">
            <w:pPr>
              <w:tabs>
                <w:tab w:val="right" w:pos="851"/>
              </w:tabs>
            </w:pPr>
            <w:r w:rsidRPr="00C90C68">
              <w:t>Опрос, решение задач и кейсов</w:t>
            </w:r>
          </w:p>
        </w:tc>
      </w:tr>
      <w:tr w:rsidR="00195C4C" w:rsidRPr="00C90C68" w14:paraId="1C35D276" w14:textId="77777777" w:rsidTr="000B4531">
        <w:tc>
          <w:tcPr>
            <w:tcW w:w="597" w:type="dxa"/>
            <w:shd w:val="clear" w:color="auto" w:fill="auto"/>
          </w:tcPr>
          <w:p w14:paraId="7309A6D5" w14:textId="77777777" w:rsidR="00195C4C" w:rsidRPr="00C90C68" w:rsidRDefault="001013B0">
            <w:pPr>
              <w:tabs>
                <w:tab w:val="right" w:pos="851"/>
              </w:tabs>
              <w:jc w:val="center"/>
            </w:pPr>
            <w:r w:rsidRPr="00C90C68">
              <w:t>4</w:t>
            </w:r>
          </w:p>
        </w:tc>
        <w:tc>
          <w:tcPr>
            <w:tcW w:w="2551" w:type="dxa"/>
            <w:shd w:val="clear" w:color="auto" w:fill="auto"/>
          </w:tcPr>
          <w:p w14:paraId="545232C3" w14:textId="77777777" w:rsidR="00195C4C" w:rsidRPr="00C90C68" w:rsidRDefault="001013B0">
            <w:r w:rsidRPr="00C90C68">
              <w:t>Финансовые блокчейн-технологии</w:t>
            </w:r>
          </w:p>
        </w:tc>
        <w:tc>
          <w:tcPr>
            <w:tcW w:w="1134" w:type="dxa"/>
            <w:shd w:val="clear" w:color="auto" w:fill="auto"/>
            <w:vAlign w:val="center"/>
          </w:tcPr>
          <w:p w14:paraId="70724691" w14:textId="77777777" w:rsidR="00195C4C" w:rsidRPr="00C90C68" w:rsidRDefault="001013B0">
            <w:pPr>
              <w:jc w:val="center"/>
            </w:pPr>
            <w:r w:rsidRPr="00C90C68">
              <w:t>14</w:t>
            </w:r>
          </w:p>
        </w:tc>
        <w:tc>
          <w:tcPr>
            <w:tcW w:w="709" w:type="dxa"/>
            <w:shd w:val="clear" w:color="auto" w:fill="auto"/>
            <w:vAlign w:val="center"/>
          </w:tcPr>
          <w:p w14:paraId="6B0A1FCF" w14:textId="77777777" w:rsidR="00195C4C" w:rsidRPr="00C90C68" w:rsidRDefault="001013B0">
            <w:pPr>
              <w:jc w:val="center"/>
            </w:pPr>
            <w:r w:rsidRPr="00C90C68">
              <w:t>6</w:t>
            </w:r>
          </w:p>
        </w:tc>
        <w:tc>
          <w:tcPr>
            <w:tcW w:w="1134" w:type="dxa"/>
            <w:shd w:val="clear" w:color="auto" w:fill="auto"/>
            <w:vAlign w:val="center"/>
          </w:tcPr>
          <w:p w14:paraId="7E734134" w14:textId="77777777" w:rsidR="00195C4C" w:rsidRPr="00C90C68" w:rsidRDefault="001013B0">
            <w:pPr>
              <w:jc w:val="center"/>
            </w:pPr>
            <w:r w:rsidRPr="00C90C68">
              <w:t>2</w:t>
            </w:r>
          </w:p>
        </w:tc>
        <w:tc>
          <w:tcPr>
            <w:tcW w:w="1134" w:type="dxa"/>
            <w:shd w:val="clear" w:color="auto" w:fill="auto"/>
            <w:vAlign w:val="center"/>
          </w:tcPr>
          <w:p w14:paraId="26997595" w14:textId="77777777" w:rsidR="00195C4C" w:rsidRPr="00C90C68" w:rsidRDefault="001013B0">
            <w:pPr>
              <w:jc w:val="center"/>
              <w:rPr>
                <w:i/>
              </w:rPr>
            </w:pPr>
            <w:r w:rsidRPr="00C90C68">
              <w:rPr>
                <w:i/>
              </w:rPr>
              <w:t>4</w:t>
            </w:r>
          </w:p>
        </w:tc>
        <w:tc>
          <w:tcPr>
            <w:tcW w:w="1276" w:type="dxa"/>
            <w:shd w:val="clear" w:color="auto" w:fill="auto"/>
            <w:vAlign w:val="center"/>
          </w:tcPr>
          <w:p w14:paraId="68409B2F" w14:textId="77777777" w:rsidR="00195C4C" w:rsidRPr="00C90C68" w:rsidRDefault="001013B0">
            <w:pPr>
              <w:jc w:val="center"/>
            </w:pPr>
            <w:r w:rsidRPr="00C90C68">
              <w:t>8</w:t>
            </w:r>
          </w:p>
        </w:tc>
        <w:tc>
          <w:tcPr>
            <w:tcW w:w="1559" w:type="dxa"/>
            <w:shd w:val="clear" w:color="auto" w:fill="auto"/>
          </w:tcPr>
          <w:p w14:paraId="118E53E9" w14:textId="77777777" w:rsidR="00195C4C" w:rsidRPr="00C90C68" w:rsidRDefault="001013B0">
            <w:pPr>
              <w:tabs>
                <w:tab w:val="right" w:pos="851"/>
              </w:tabs>
            </w:pPr>
            <w:r w:rsidRPr="00C90C68">
              <w:t>Опрос, дискуссия, решение кейсов</w:t>
            </w:r>
          </w:p>
        </w:tc>
      </w:tr>
      <w:tr w:rsidR="00195C4C" w:rsidRPr="00C90C68" w14:paraId="454425DF" w14:textId="77777777" w:rsidTr="000B4531">
        <w:tc>
          <w:tcPr>
            <w:tcW w:w="597" w:type="dxa"/>
            <w:shd w:val="clear" w:color="auto" w:fill="auto"/>
          </w:tcPr>
          <w:p w14:paraId="57D7B0EA" w14:textId="77777777" w:rsidR="00195C4C" w:rsidRPr="00C90C68" w:rsidRDefault="001013B0">
            <w:pPr>
              <w:tabs>
                <w:tab w:val="right" w:pos="851"/>
              </w:tabs>
              <w:jc w:val="center"/>
            </w:pPr>
            <w:r w:rsidRPr="00C90C68">
              <w:t>5</w:t>
            </w:r>
          </w:p>
        </w:tc>
        <w:tc>
          <w:tcPr>
            <w:tcW w:w="2551" w:type="dxa"/>
            <w:shd w:val="clear" w:color="auto" w:fill="auto"/>
          </w:tcPr>
          <w:p w14:paraId="08AAD5C1" w14:textId="77777777" w:rsidR="00195C4C" w:rsidRPr="00C90C68" w:rsidRDefault="001013B0">
            <w:pPr>
              <w:rPr>
                <w:color w:val="FF0000"/>
              </w:rPr>
            </w:pPr>
            <w:r w:rsidRPr="00C90C68">
              <w:t>Реинжиниринг бизнеса на основе финансовых технологий</w:t>
            </w:r>
          </w:p>
        </w:tc>
        <w:tc>
          <w:tcPr>
            <w:tcW w:w="1134" w:type="dxa"/>
            <w:shd w:val="clear" w:color="auto" w:fill="auto"/>
            <w:vAlign w:val="center"/>
          </w:tcPr>
          <w:p w14:paraId="1CD7114D" w14:textId="5D910EF2" w:rsidR="00195C4C" w:rsidRPr="00C90C68" w:rsidRDefault="001013B0">
            <w:pPr>
              <w:jc w:val="center"/>
            </w:pPr>
            <w:r w:rsidRPr="00C90C68">
              <w:t>1</w:t>
            </w:r>
            <w:r w:rsidR="00D80FFD" w:rsidRPr="00C90C68">
              <w:t>0</w:t>
            </w:r>
          </w:p>
        </w:tc>
        <w:tc>
          <w:tcPr>
            <w:tcW w:w="709" w:type="dxa"/>
            <w:shd w:val="clear" w:color="auto" w:fill="auto"/>
            <w:vAlign w:val="center"/>
          </w:tcPr>
          <w:p w14:paraId="01BF75B1" w14:textId="34270AE9" w:rsidR="00195C4C" w:rsidRPr="00C90C68" w:rsidRDefault="00D80FFD">
            <w:pPr>
              <w:jc w:val="center"/>
            </w:pPr>
            <w:r w:rsidRPr="00C90C68">
              <w:t>4</w:t>
            </w:r>
          </w:p>
        </w:tc>
        <w:tc>
          <w:tcPr>
            <w:tcW w:w="1134" w:type="dxa"/>
            <w:shd w:val="clear" w:color="auto" w:fill="auto"/>
            <w:vAlign w:val="center"/>
          </w:tcPr>
          <w:p w14:paraId="2912BC0D" w14:textId="77777777" w:rsidR="00195C4C" w:rsidRPr="00C90C68" w:rsidRDefault="001013B0">
            <w:pPr>
              <w:jc w:val="center"/>
            </w:pPr>
            <w:r w:rsidRPr="00C90C68">
              <w:t>2</w:t>
            </w:r>
          </w:p>
        </w:tc>
        <w:tc>
          <w:tcPr>
            <w:tcW w:w="1134" w:type="dxa"/>
            <w:shd w:val="clear" w:color="auto" w:fill="auto"/>
            <w:vAlign w:val="center"/>
          </w:tcPr>
          <w:p w14:paraId="4EC513C5" w14:textId="0B347303" w:rsidR="00195C4C" w:rsidRPr="00C90C68" w:rsidRDefault="00D80FFD">
            <w:pPr>
              <w:jc w:val="center"/>
              <w:rPr>
                <w:i/>
              </w:rPr>
            </w:pPr>
            <w:r w:rsidRPr="00C90C68">
              <w:t>2</w:t>
            </w:r>
          </w:p>
        </w:tc>
        <w:tc>
          <w:tcPr>
            <w:tcW w:w="1276" w:type="dxa"/>
            <w:shd w:val="clear" w:color="auto" w:fill="auto"/>
            <w:vAlign w:val="center"/>
          </w:tcPr>
          <w:p w14:paraId="79943D43" w14:textId="70311335" w:rsidR="00195C4C" w:rsidRPr="00C90C68" w:rsidRDefault="00D80FFD">
            <w:pPr>
              <w:jc w:val="center"/>
            </w:pPr>
            <w:r w:rsidRPr="00C90C68">
              <w:t>6</w:t>
            </w:r>
          </w:p>
        </w:tc>
        <w:tc>
          <w:tcPr>
            <w:tcW w:w="1559" w:type="dxa"/>
            <w:shd w:val="clear" w:color="auto" w:fill="auto"/>
          </w:tcPr>
          <w:p w14:paraId="46FF253B" w14:textId="77777777" w:rsidR="00195C4C" w:rsidRPr="00C90C68" w:rsidRDefault="001013B0">
            <w:pPr>
              <w:tabs>
                <w:tab w:val="right" w:pos="851"/>
              </w:tabs>
            </w:pPr>
            <w:r w:rsidRPr="00C90C68">
              <w:t>Опрос, дискуссия, решение кейсов</w:t>
            </w:r>
          </w:p>
        </w:tc>
      </w:tr>
      <w:tr w:rsidR="00D80FFD" w:rsidRPr="00C90C68" w14:paraId="381592CA" w14:textId="77777777" w:rsidTr="000B4531">
        <w:tc>
          <w:tcPr>
            <w:tcW w:w="597" w:type="dxa"/>
            <w:shd w:val="clear" w:color="auto" w:fill="auto"/>
          </w:tcPr>
          <w:p w14:paraId="3462D372" w14:textId="4C608A0E" w:rsidR="00D80FFD" w:rsidRPr="00C90C68" w:rsidRDefault="00D80FFD">
            <w:pPr>
              <w:tabs>
                <w:tab w:val="right" w:pos="851"/>
              </w:tabs>
              <w:jc w:val="center"/>
            </w:pPr>
            <w:r w:rsidRPr="00C90C68">
              <w:t>6</w:t>
            </w:r>
          </w:p>
        </w:tc>
        <w:tc>
          <w:tcPr>
            <w:tcW w:w="2551" w:type="dxa"/>
            <w:shd w:val="clear" w:color="auto" w:fill="auto"/>
          </w:tcPr>
          <w:p w14:paraId="4E569EB8" w14:textId="051E0EE5" w:rsidR="00D80FFD" w:rsidRPr="00C90C68" w:rsidRDefault="00D80FFD">
            <w:r w:rsidRPr="00C90C68">
              <w:t>Основы финансового инжиниринга</w:t>
            </w:r>
          </w:p>
        </w:tc>
        <w:tc>
          <w:tcPr>
            <w:tcW w:w="1134" w:type="dxa"/>
            <w:shd w:val="clear" w:color="auto" w:fill="auto"/>
            <w:vAlign w:val="center"/>
          </w:tcPr>
          <w:p w14:paraId="6C13DEAB" w14:textId="20F75360" w:rsidR="00D80FFD" w:rsidRPr="00C90C68" w:rsidRDefault="00D80FFD">
            <w:pPr>
              <w:jc w:val="center"/>
            </w:pPr>
            <w:r w:rsidRPr="00C90C68">
              <w:t>8</w:t>
            </w:r>
          </w:p>
        </w:tc>
        <w:tc>
          <w:tcPr>
            <w:tcW w:w="709" w:type="dxa"/>
            <w:shd w:val="clear" w:color="auto" w:fill="auto"/>
            <w:vAlign w:val="center"/>
          </w:tcPr>
          <w:p w14:paraId="5152408E" w14:textId="1A384038" w:rsidR="00D80FFD" w:rsidRPr="00C90C68" w:rsidRDefault="00D80FFD">
            <w:pPr>
              <w:jc w:val="center"/>
            </w:pPr>
            <w:r w:rsidRPr="00C90C68">
              <w:t>4</w:t>
            </w:r>
          </w:p>
        </w:tc>
        <w:tc>
          <w:tcPr>
            <w:tcW w:w="1134" w:type="dxa"/>
            <w:shd w:val="clear" w:color="auto" w:fill="auto"/>
            <w:vAlign w:val="center"/>
          </w:tcPr>
          <w:p w14:paraId="5B8359EE" w14:textId="32A1AB77" w:rsidR="00D80FFD" w:rsidRPr="00C90C68" w:rsidRDefault="00D80FFD">
            <w:pPr>
              <w:jc w:val="center"/>
            </w:pPr>
            <w:r w:rsidRPr="00C90C68">
              <w:t>2</w:t>
            </w:r>
          </w:p>
        </w:tc>
        <w:tc>
          <w:tcPr>
            <w:tcW w:w="1134" w:type="dxa"/>
            <w:shd w:val="clear" w:color="auto" w:fill="auto"/>
            <w:vAlign w:val="center"/>
          </w:tcPr>
          <w:p w14:paraId="591DF133" w14:textId="7F3BC0F4" w:rsidR="00D80FFD" w:rsidRPr="00C90C68" w:rsidRDefault="00D80FFD">
            <w:pPr>
              <w:jc w:val="center"/>
            </w:pPr>
            <w:r w:rsidRPr="00C90C68">
              <w:t>2</w:t>
            </w:r>
          </w:p>
        </w:tc>
        <w:tc>
          <w:tcPr>
            <w:tcW w:w="1276" w:type="dxa"/>
            <w:shd w:val="clear" w:color="auto" w:fill="auto"/>
            <w:vAlign w:val="center"/>
          </w:tcPr>
          <w:p w14:paraId="6CBB2763" w14:textId="5FD55E93" w:rsidR="00D80FFD" w:rsidRPr="00C90C68" w:rsidRDefault="00D80FFD">
            <w:pPr>
              <w:jc w:val="center"/>
            </w:pPr>
            <w:r w:rsidRPr="00C90C68">
              <w:t>4</w:t>
            </w:r>
          </w:p>
        </w:tc>
        <w:tc>
          <w:tcPr>
            <w:tcW w:w="1559" w:type="dxa"/>
            <w:shd w:val="clear" w:color="auto" w:fill="auto"/>
          </w:tcPr>
          <w:p w14:paraId="62E2F673" w14:textId="71A3F9B5" w:rsidR="00D80FFD" w:rsidRPr="00C90C68" w:rsidRDefault="00D80FFD">
            <w:pPr>
              <w:tabs>
                <w:tab w:val="right" w:pos="851"/>
              </w:tabs>
            </w:pPr>
            <w:r w:rsidRPr="00C90C68">
              <w:t>Опрос, дискуссия, решение кейсов</w:t>
            </w:r>
          </w:p>
        </w:tc>
      </w:tr>
      <w:tr w:rsidR="00195C4C" w:rsidRPr="00C90C68" w14:paraId="7174F7BF" w14:textId="77777777" w:rsidTr="000B4531">
        <w:tc>
          <w:tcPr>
            <w:tcW w:w="597" w:type="dxa"/>
            <w:shd w:val="clear" w:color="auto" w:fill="auto"/>
          </w:tcPr>
          <w:p w14:paraId="626DA2E4" w14:textId="5ADC9DE8" w:rsidR="00195C4C" w:rsidRPr="00C90C68" w:rsidRDefault="00D80FFD">
            <w:pPr>
              <w:tabs>
                <w:tab w:val="right" w:pos="851"/>
              </w:tabs>
              <w:jc w:val="center"/>
            </w:pPr>
            <w:r w:rsidRPr="00C90C68">
              <w:t>7</w:t>
            </w:r>
          </w:p>
        </w:tc>
        <w:tc>
          <w:tcPr>
            <w:tcW w:w="2551" w:type="dxa"/>
            <w:shd w:val="clear" w:color="auto" w:fill="auto"/>
          </w:tcPr>
          <w:p w14:paraId="230EFE97" w14:textId="77777777" w:rsidR="00195C4C" w:rsidRPr="00C90C68" w:rsidRDefault="001013B0">
            <w:pPr>
              <w:jc w:val="both"/>
              <w:rPr>
                <w:b/>
              </w:rPr>
            </w:pPr>
            <w:r w:rsidRPr="00C90C68">
              <w:t>Методы анализа процесса</w:t>
            </w:r>
          </w:p>
        </w:tc>
        <w:tc>
          <w:tcPr>
            <w:tcW w:w="1134" w:type="dxa"/>
            <w:shd w:val="clear" w:color="auto" w:fill="auto"/>
            <w:vAlign w:val="center"/>
          </w:tcPr>
          <w:p w14:paraId="1149A0B4" w14:textId="77777777" w:rsidR="00195C4C" w:rsidRPr="00C90C68" w:rsidRDefault="001013B0">
            <w:pPr>
              <w:jc w:val="center"/>
            </w:pPr>
            <w:r w:rsidRPr="00C90C68">
              <w:t>14</w:t>
            </w:r>
          </w:p>
        </w:tc>
        <w:tc>
          <w:tcPr>
            <w:tcW w:w="709" w:type="dxa"/>
            <w:shd w:val="clear" w:color="auto" w:fill="auto"/>
            <w:vAlign w:val="center"/>
          </w:tcPr>
          <w:p w14:paraId="50A6D58F" w14:textId="77777777" w:rsidR="00195C4C" w:rsidRPr="00C90C68" w:rsidRDefault="001013B0">
            <w:pPr>
              <w:jc w:val="center"/>
            </w:pPr>
            <w:r w:rsidRPr="00C90C68">
              <w:t>6</w:t>
            </w:r>
          </w:p>
        </w:tc>
        <w:tc>
          <w:tcPr>
            <w:tcW w:w="1134" w:type="dxa"/>
            <w:shd w:val="clear" w:color="auto" w:fill="auto"/>
            <w:vAlign w:val="center"/>
          </w:tcPr>
          <w:p w14:paraId="2B5BA352" w14:textId="77777777" w:rsidR="00195C4C" w:rsidRPr="00C90C68" w:rsidRDefault="001013B0">
            <w:pPr>
              <w:jc w:val="center"/>
            </w:pPr>
            <w:r w:rsidRPr="00C90C68">
              <w:t>2</w:t>
            </w:r>
          </w:p>
        </w:tc>
        <w:tc>
          <w:tcPr>
            <w:tcW w:w="1134" w:type="dxa"/>
            <w:shd w:val="clear" w:color="auto" w:fill="auto"/>
            <w:vAlign w:val="center"/>
          </w:tcPr>
          <w:p w14:paraId="7595487E" w14:textId="77777777" w:rsidR="00195C4C" w:rsidRPr="00C90C68" w:rsidRDefault="001013B0">
            <w:pPr>
              <w:jc w:val="center"/>
              <w:rPr>
                <w:i/>
              </w:rPr>
            </w:pPr>
            <w:r w:rsidRPr="00C90C68">
              <w:t>4</w:t>
            </w:r>
          </w:p>
        </w:tc>
        <w:tc>
          <w:tcPr>
            <w:tcW w:w="1276" w:type="dxa"/>
            <w:shd w:val="clear" w:color="auto" w:fill="auto"/>
            <w:vAlign w:val="center"/>
          </w:tcPr>
          <w:p w14:paraId="7B0B0374" w14:textId="77777777" w:rsidR="00195C4C" w:rsidRPr="00C90C68" w:rsidRDefault="001013B0">
            <w:pPr>
              <w:jc w:val="center"/>
            </w:pPr>
            <w:r w:rsidRPr="00C90C68">
              <w:t>8</w:t>
            </w:r>
          </w:p>
        </w:tc>
        <w:tc>
          <w:tcPr>
            <w:tcW w:w="1559" w:type="dxa"/>
            <w:shd w:val="clear" w:color="auto" w:fill="auto"/>
          </w:tcPr>
          <w:p w14:paraId="709078BE" w14:textId="77777777" w:rsidR="00195C4C" w:rsidRPr="00C90C68" w:rsidRDefault="001013B0">
            <w:pPr>
              <w:tabs>
                <w:tab w:val="right" w:pos="851"/>
              </w:tabs>
            </w:pPr>
            <w:r w:rsidRPr="00C90C68">
              <w:t>Опрос, дискуссия, решение кейсов</w:t>
            </w:r>
          </w:p>
        </w:tc>
      </w:tr>
      <w:tr w:rsidR="00195C4C" w:rsidRPr="00C90C68" w14:paraId="73A20672" w14:textId="77777777" w:rsidTr="000B4531">
        <w:tc>
          <w:tcPr>
            <w:tcW w:w="597" w:type="dxa"/>
            <w:shd w:val="clear" w:color="auto" w:fill="auto"/>
          </w:tcPr>
          <w:p w14:paraId="2F515BCA" w14:textId="0334362B" w:rsidR="00195C4C" w:rsidRPr="00C90C68" w:rsidRDefault="00D86F9B">
            <w:pPr>
              <w:tabs>
                <w:tab w:val="right" w:pos="851"/>
              </w:tabs>
              <w:jc w:val="center"/>
            </w:pPr>
            <w:r>
              <w:lastRenderedPageBreak/>
              <w:t>8</w:t>
            </w:r>
          </w:p>
        </w:tc>
        <w:tc>
          <w:tcPr>
            <w:tcW w:w="2551" w:type="dxa"/>
            <w:shd w:val="clear" w:color="auto" w:fill="auto"/>
          </w:tcPr>
          <w:p w14:paraId="5F3B2288" w14:textId="77777777" w:rsidR="00195C4C" w:rsidRPr="00C90C68" w:rsidRDefault="001013B0">
            <w:pPr>
              <w:jc w:val="both"/>
            </w:pPr>
            <w:r w:rsidRPr="00C90C68">
              <w:t>Методы моделирования процессов</w:t>
            </w:r>
          </w:p>
        </w:tc>
        <w:tc>
          <w:tcPr>
            <w:tcW w:w="1134" w:type="dxa"/>
            <w:shd w:val="clear" w:color="auto" w:fill="auto"/>
            <w:vAlign w:val="center"/>
          </w:tcPr>
          <w:p w14:paraId="7AA8A68D" w14:textId="77777777" w:rsidR="00195C4C" w:rsidRPr="00C90C68" w:rsidRDefault="001013B0">
            <w:pPr>
              <w:jc w:val="center"/>
            </w:pPr>
            <w:r w:rsidRPr="00C90C68">
              <w:t>14</w:t>
            </w:r>
          </w:p>
        </w:tc>
        <w:tc>
          <w:tcPr>
            <w:tcW w:w="709" w:type="dxa"/>
            <w:shd w:val="clear" w:color="auto" w:fill="auto"/>
            <w:vAlign w:val="center"/>
          </w:tcPr>
          <w:p w14:paraId="330A65AF" w14:textId="77777777" w:rsidR="00195C4C" w:rsidRPr="00C90C68" w:rsidRDefault="001013B0">
            <w:pPr>
              <w:jc w:val="center"/>
            </w:pPr>
            <w:r w:rsidRPr="00C90C68">
              <w:t>6</w:t>
            </w:r>
          </w:p>
        </w:tc>
        <w:tc>
          <w:tcPr>
            <w:tcW w:w="1134" w:type="dxa"/>
            <w:shd w:val="clear" w:color="auto" w:fill="auto"/>
            <w:vAlign w:val="center"/>
          </w:tcPr>
          <w:p w14:paraId="30EBCB28" w14:textId="77777777" w:rsidR="00195C4C" w:rsidRPr="00C90C68" w:rsidRDefault="001013B0">
            <w:pPr>
              <w:jc w:val="center"/>
            </w:pPr>
            <w:r w:rsidRPr="00C90C68">
              <w:t>2</w:t>
            </w:r>
          </w:p>
        </w:tc>
        <w:tc>
          <w:tcPr>
            <w:tcW w:w="1134" w:type="dxa"/>
            <w:shd w:val="clear" w:color="auto" w:fill="auto"/>
            <w:vAlign w:val="center"/>
          </w:tcPr>
          <w:p w14:paraId="60DD9C8A" w14:textId="77777777" w:rsidR="00195C4C" w:rsidRPr="00C90C68" w:rsidRDefault="001013B0">
            <w:pPr>
              <w:jc w:val="center"/>
            </w:pPr>
            <w:r w:rsidRPr="00C90C68">
              <w:t>4</w:t>
            </w:r>
          </w:p>
        </w:tc>
        <w:tc>
          <w:tcPr>
            <w:tcW w:w="1276" w:type="dxa"/>
            <w:shd w:val="clear" w:color="auto" w:fill="auto"/>
            <w:vAlign w:val="center"/>
          </w:tcPr>
          <w:p w14:paraId="30CB4043" w14:textId="77777777" w:rsidR="00195C4C" w:rsidRPr="00C90C68" w:rsidRDefault="001013B0">
            <w:pPr>
              <w:jc w:val="center"/>
            </w:pPr>
            <w:r w:rsidRPr="00C90C68">
              <w:t>8</w:t>
            </w:r>
          </w:p>
        </w:tc>
        <w:tc>
          <w:tcPr>
            <w:tcW w:w="1559" w:type="dxa"/>
            <w:shd w:val="clear" w:color="auto" w:fill="auto"/>
          </w:tcPr>
          <w:p w14:paraId="006D13EC" w14:textId="77777777" w:rsidR="00195C4C" w:rsidRPr="00C90C68" w:rsidRDefault="001013B0">
            <w:pPr>
              <w:tabs>
                <w:tab w:val="right" w:pos="851"/>
              </w:tabs>
            </w:pPr>
            <w:r w:rsidRPr="00C90C68">
              <w:t>Опрос, дискуссия, решение кейсов</w:t>
            </w:r>
          </w:p>
        </w:tc>
      </w:tr>
      <w:tr w:rsidR="00195C4C" w:rsidRPr="00C90C68" w14:paraId="5B3CC96B" w14:textId="77777777" w:rsidTr="000B4531">
        <w:tc>
          <w:tcPr>
            <w:tcW w:w="597" w:type="dxa"/>
            <w:shd w:val="clear" w:color="auto" w:fill="auto"/>
          </w:tcPr>
          <w:p w14:paraId="29DE28B8" w14:textId="4270AAE1" w:rsidR="00195C4C" w:rsidRPr="00C90C68" w:rsidRDefault="00D86F9B">
            <w:pPr>
              <w:tabs>
                <w:tab w:val="right" w:pos="851"/>
              </w:tabs>
              <w:jc w:val="center"/>
            </w:pPr>
            <w:r>
              <w:t>9</w:t>
            </w:r>
          </w:p>
        </w:tc>
        <w:tc>
          <w:tcPr>
            <w:tcW w:w="2551" w:type="dxa"/>
            <w:shd w:val="clear" w:color="auto" w:fill="auto"/>
          </w:tcPr>
          <w:p w14:paraId="4ACCF009" w14:textId="77777777" w:rsidR="00195C4C" w:rsidRPr="00C90C68" w:rsidRDefault="001013B0">
            <w:pPr>
              <w:jc w:val="both"/>
            </w:pPr>
            <w:r w:rsidRPr="00C90C68">
              <w:t>Концепции улучшения процессов</w:t>
            </w:r>
          </w:p>
        </w:tc>
        <w:tc>
          <w:tcPr>
            <w:tcW w:w="1134" w:type="dxa"/>
            <w:shd w:val="clear" w:color="auto" w:fill="auto"/>
            <w:vAlign w:val="center"/>
          </w:tcPr>
          <w:p w14:paraId="33217744" w14:textId="77777777" w:rsidR="00195C4C" w:rsidRPr="00C90C68" w:rsidRDefault="001013B0">
            <w:pPr>
              <w:jc w:val="center"/>
            </w:pPr>
            <w:r w:rsidRPr="00C90C68">
              <w:t>16</w:t>
            </w:r>
          </w:p>
        </w:tc>
        <w:tc>
          <w:tcPr>
            <w:tcW w:w="709" w:type="dxa"/>
            <w:shd w:val="clear" w:color="auto" w:fill="auto"/>
            <w:vAlign w:val="center"/>
          </w:tcPr>
          <w:p w14:paraId="25E9380F" w14:textId="77777777" w:rsidR="00195C4C" w:rsidRPr="00C90C68" w:rsidRDefault="001013B0">
            <w:pPr>
              <w:jc w:val="center"/>
            </w:pPr>
            <w:r w:rsidRPr="00C90C68">
              <w:t>8</w:t>
            </w:r>
          </w:p>
        </w:tc>
        <w:tc>
          <w:tcPr>
            <w:tcW w:w="1134" w:type="dxa"/>
            <w:shd w:val="clear" w:color="auto" w:fill="auto"/>
            <w:vAlign w:val="center"/>
          </w:tcPr>
          <w:p w14:paraId="7F184E71" w14:textId="77777777" w:rsidR="00195C4C" w:rsidRPr="00C90C68" w:rsidRDefault="001013B0">
            <w:pPr>
              <w:jc w:val="center"/>
            </w:pPr>
            <w:r w:rsidRPr="00C90C68">
              <w:t>2</w:t>
            </w:r>
          </w:p>
        </w:tc>
        <w:tc>
          <w:tcPr>
            <w:tcW w:w="1134" w:type="dxa"/>
            <w:shd w:val="clear" w:color="auto" w:fill="auto"/>
            <w:vAlign w:val="center"/>
          </w:tcPr>
          <w:p w14:paraId="628651B0" w14:textId="77777777" w:rsidR="00195C4C" w:rsidRPr="00C90C68" w:rsidRDefault="001013B0">
            <w:pPr>
              <w:jc w:val="center"/>
            </w:pPr>
            <w:r w:rsidRPr="00C90C68">
              <w:t>6</w:t>
            </w:r>
          </w:p>
        </w:tc>
        <w:tc>
          <w:tcPr>
            <w:tcW w:w="1276" w:type="dxa"/>
            <w:shd w:val="clear" w:color="auto" w:fill="auto"/>
            <w:vAlign w:val="center"/>
          </w:tcPr>
          <w:p w14:paraId="55F8CAE4" w14:textId="77777777" w:rsidR="00195C4C" w:rsidRPr="00C90C68" w:rsidRDefault="001013B0">
            <w:pPr>
              <w:jc w:val="center"/>
            </w:pPr>
            <w:r w:rsidRPr="00C90C68">
              <w:t>8</w:t>
            </w:r>
          </w:p>
        </w:tc>
        <w:tc>
          <w:tcPr>
            <w:tcW w:w="1559" w:type="dxa"/>
            <w:shd w:val="clear" w:color="auto" w:fill="auto"/>
          </w:tcPr>
          <w:p w14:paraId="448C73A1" w14:textId="77777777" w:rsidR="00195C4C" w:rsidRPr="00C90C68" w:rsidRDefault="001013B0">
            <w:pPr>
              <w:tabs>
                <w:tab w:val="right" w:pos="851"/>
              </w:tabs>
            </w:pPr>
            <w:r w:rsidRPr="00C90C68">
              <w:t>Опрос, дискуссия, решение кейсов</w:t>
            </w:r>
          </w:p>
        </w:tc>
      </w:tr>
      <w:tr w:rsidR="00195C4C" w:rsidRPr="00C90C68" w14:paraId="6FE8DE08" w14:textId="77777777" w:rsidTr="000B4531">
        <w:tc>
          <w:tcPr>
            <w:tcW w:w="597" w:type="dxa"/>
            <w:shd w:val="clear" w:color="auto" w:fill="auto"/>
          </w:tcPr>
          <w:p w14:paraId="4607F738" w14:textId="77777777" w:rsidR="00195C4C" w:rsidRPr="00C90C68" w:rsidRDefault="00195C4C">
            <w:pPr>
              <w:tabs>
                <w:tab w:val="right" w:pos="851"/>
              </w:tabs>
              <w:jc w:val="center"/>
              <w:rPr>
                <w:color w:val="FF0000"/>
              </w:rPr>
            </w:pPr>
          </w:p>
        </w:tc>
        <w:tc>
          <w:tcPr>
            <w:tcW w:w="2551" w:type="dxa"/>
            <w:shd w:val="clear" w:color="auto" w:fill="auto"/>
          </w:tcPr>
          <w:p w14:paraId="3AA40805" w14:textId="77777777" w:rsidR="00195C4C" w:rsidRPr="00C90C68" w:rsidRDefault="001013B0">
            <w:pPr>
              <w:rPr>
                <w:color w:val="FF0000"/>
              </w:rPr>
            </w:pPr>
            <w:r w:rsidRPr="00C90C68">
              <w:t>В целом по дисциплине</w:t>
            </w:r>
          </w:p>
        </w:tc>
        <w:tc>
          <w:tcPr>
            <w:tcW w:w="1134" w:type="dxa"/>
            <w:shd w:val="clear" w:color="auto" w:fill="auto"/>
          </w:tcPr>
          <w:p w14:paraId="41D47824" w14:textId="77777777" w:rsidR="00195C4C" w:rsidRPr="00C90C68" w:rsidRDefault="001013B0">
            <w:pPr>
              <w:jc w:val="center"/>
              <w:rPr>
                <w:color w:val="FF0000"/>
              </w:rPr>
            </w:pPr>
            <w:r w:rsidRPr="00C90C68">
              <w:t>108</w:t>
            </w:r>
          </w:p>
        </w:tc>
        <w:tc>
          <w:tcPr>
            <w:tcW w:w="709" w:type="dxa"/>
            <w:shd w:val="clear" w:color="auto" w:fill="auto"/>
          </w:tcPr>
          <w:p w14:paraId="0F11CC21" w14:textId="77777777" w:rsidR="00195C4C" w:rsidRPr="00C90C68" w:rsidRDefault="001013B0">
            <w:pPr>
              <w:jc w:val="center"/>
              <w:rPr>
                <w:color w:val="FF0000"/>
              </w:rPr>
            </w:pPr>
            <w:r w:rsidRPr="00C90C68">
              <w:t>50</w:t>
            </w:r>
          </w:p>
        </w:tc>
        <w:tc>
          <w:tcPr>
            <w:tcW w:w="1134" w:type="dxa"/>
            <w:shd w:val="clear" w:color="auto" w:fill="auto"/>
          </w:tcPr>
          <w:p w14:paraId="38D0D9AB" w14:textId="77777777" w:rsidR="00195C4C" w:rsidRPr="00C90C68" w:rsidRDefault="001013B0">
            <w:pPr>
              <w:jc w:val="center"/>
              <w:rPr>
                <w:color w:val="FF0000"/>
              </w:rPr>
            </w:pPr>
            <w:r w:rsidRPr="00C90C68">
              <w:t>16</w:t>
            </w:r>
          </w:p>
        </w:tc>
        <w:tc>
          <w:tcPr>
            <w:tcW w:w="1134" w:type="dxa"/>
            <w:shd w:val="clear" w:color="auto" w:fill="auto"/>
          </w:tcPr>
          <w:p w14:paraId="3F3B3A21" w14:textId="77777777" w:rsidR="00195C4C" w:rsidRPr="00C90C68" w:rsidRDefault="001013B0">
            <w:pPr>
              <w:jc w:val="center"/>
              <w:rPr>
                <w:color w:val="FF0000"/>
              </w:rPr>
            </w:pPr>
            <w:r w:rsidRPr="00C90C68">
              <w:t>34</w:t>
            </w:r>
          </w:p>
        </w:tc>
        <w:tc>
          <w:tcPr>
            <w:tcW w:w="1276" w:type="dxa"/>
            <w:shd w:val="clear" w:color="auto" w:fill="auto"/>
          </w:tcPr>
          <w:p w14:paraId="5E31E8FD" w14:textId="77777777" w:rsidR="00195C4C" w:rsidRPr="00C90C68" w:rsidRDefault="001013B0">
            <w:pPr>
              <w:jc w:val="center"/>
            </w:pPr>
            <w:r w:rsidRPr="00C90C68">
              <w:t>58</w:t>
            </w:r>
          </w:p>
        </w:tc>
        <w:tc>
          <w:tcPr>
            <w:tcW w:w="1559" w:type="dxa"/>
            <w:shd w:val="clear" w:color="auto" w:fill="auto"/>
          </w:tcPr>
          <w:p w14:paraId="3BC42C6B" w14:textId="77777777" w:rsidR="00195C4C" w:rsidRPr="00C90C68" w:rsidRDefault="001013B0">
            <w:pPr>
              <w:tabs>
                <w:tab w:val="right" w:pos="851"/>
              </w:tabs>
              <w:jc w:val="center"/>
            </w:pPr>
            <w:r w:rsidRPr="00C90C68">
              <w:t>Согласно учебному плану: контрольная работа</w:t>
            </w:r>
          </w:p>
        </w:tc>
      </w:tr>
      <w:tr w:rsidR="00195C4C" w:rsidRPr="00C90C68" w14:paraId="4657778E" w14:textId="77777777" w:rsidTr="000B4531">
        <w:tc>
          <w:tcPr>
            <w:tcW w:w="597" w:type="dxa"/>
            <w:shd w:val="clear" w:color="auto" w:fill="auto"/>
          </w:tcPr>
          <w:p w14:paraId="539ADEF4" w14:textId="77777777" w:rsidR="00195C4C" w:rsidRPr="00C90C68" w:rsidRDefault="00195C4C">
            <w:pPr>
              <w:tabs>
                <w:tab w:val="right" w:pos="851"/>
              </w:tabs>
              <w:jc w:val="center"/>
              <w:rPr>
                <w:color w:val="FF0000"/>
              </w:rPr>
            </w:pPr>
          </w:p>
        </w:tc>
        <w:tc>
          <w:tcPr>
            <w:tcW w:w="2551" w:type="dxa"/>
            <w:shd w:val="clear" w:color="auto" w:fill="auto"/>
          </w:tcPr>
          <w:p w14:paraId="77680ED4" w14:textId="77777777" w:rsidR="00195C4C" w:rsidRPr="00C90C68" w:rsidRDefault="001013B0">
            <w:r w:rsidRPr="00C90C68">
              <w:t>Итого в %</w:t>
            </w:r>
          </w:p>
        </w:tc>
        <w:tc>
          <w:tcPr>
            <w:tcW w:w="1134" w:type="dxa"/>
            <w:shd w:val="clear" w:color="auto" w:fill="auto"/>
          </w:tcPr>
          <w:p w14:paraId="6E0DD333" w14:textId="77777777" w:rsidR="00195C4C" w:rsidRPr="00C90C68" w:rsidRDefault="00195C4C">
            <w:pPr>
              <w:jc w:val="center"/>
              <w:rPr>
                <w:color w:val="FF0000"/>
              </w:rPr>
            </w:pPr>
          </w:p>
        </w:tc>
        <w:tc>
          <w:tcPr>
            <w:tcW w:w="709" w:type="dxa"/>
            <w:shd w:val="clear" w:color="auto" w:fill="auto"/>
          </w:tcPr>
          <w:p w14:paraId="236C32DB" w14:textId="77777777" w:rsidR="00195C4C" w:rsidRPr="00C90C68" w:rsidRDefault="001013B0">
            <w:pPr>
              <w:jc w:val="center"/>
            </w:pPr>
            <w:r w:rsidRPr="00C90C68">
              <w:t>46%</w:t>
            </w:r>
          </w:p>
        </w:tc>
        <w:tc>
          <w:tcPr>
            <w:tcW w:w="1134" w:type="dxa"/>
            <w:shd w:val="clear" w:color="auto" w:fill="auto"/>
          </w:tcPr>
          <w:p w14:paraId="08E7C19F" w14:textId="30D5A56D" w:rsidR="00195C4C" w:rsidRPr="00C90C68" w:rsidRDefault="00C90C68">
            <w:pPr>
              <w:jc w:val="center"/>
            </w:pPr>
            <w:r>
              <w:t>32%</w:t>
            </w:r>
          </w:p>
        </w:tc>
        <w:tc>
          <w:tcPr>
            <w:tcW w:w="1134" w:type="dxa"/>
            <w:shd w:val="clear" w:color="auto" w:fill="auto"/>
          </w:tcPr>
          <w:p w14:paraId="3DFB9DDE" w14:textId="553EB014" w:rsidR="00195C4C" w:rsidRPr="00C90C68" w:rsidRDefault="00C90C68">
            <w:pPr>
              <w:jc w:val="center"/>
            </w:pPr>
            <w:r>
              <w:t xml:space="preserve"> 68%</w:t>
            </w:r>
          </w:p>
        </w:tc>
        <w:tc>
          <w:tcPr>
            <w:tcW w:w="1276" w:type="dxa"/>
            <w:shd w:val="clear" w:color="auto" w:fill="auto"/>
          </w:tcPr>
          <w:p w14:paraId="78E434D2" w14:textId="77777777" w:rsidR="00195C4C" w:rsidRPr="00C90C68" w:rsidRDefault="001013B0">
            <w:pPr>
              <w:jc w:val="center"/>
            </w:pPr>
            <w:r w:rsidRPr="00C90C68">
              <w:t>54%</w:t>
            </w:r>
          </w:p>
        </w:tc>
        <w:tc>
          <w:tcPr>
            <w:tcW w:w="1559" w:type="dxa"/>
            <w:shd w:val="clear" w:color="auto" w:fill="auto"/>
          </w:tcPr>
          <w:p w14:paraId="65CB610F" w14:textId="77777777" w:rsidR="00195C4C" w:rsidRPr="00C90C68" w:rsidRDefault="00195C4C">
            <w:pPr>
              <w:tabs>
                <w:tab w:val="right" w:pos="851"/>
              </w:tabs>
              <w:jc w:val="center"/>
              <w:rPr>
                <w:color w:val="FF0000"/>
              </w:rPr>
            </w:pPr>
          </w:p>
        </w:tc>
      </w:tr>
    </w:tbl>
    <w:p w14:paraId="088C5610" w14:textId="77777777" w:rsidR="001A1590" w:rsidRDefault="001A1590">
      <w:pPr>
        <w:pStyle w:val="2"/>
        <w:spacing w:before="240"/>
        <w:jc w:val="left"/>
      </w:pPr>
      <w:bookmarkStart w:id="15" w:name="_heading=h.1ksv4uv" w:colFirst="0" w:colLast="0"/>
      <w:bookmarkEnd w:id="15"/>
    </w:p>
    <w:p w14:paraId="24926D23" w14:textId="53128530" w:rsidR="00195C4C" w:rsidRDefault="00E41585">
      <w:pPr>
        <w:pStyle w:val="2"/>
        <w:spacing w:before="240"/>
        <w:jc w:val="left"/>
      </w:pPr>
      <w:r>
        <w:t>5.3</w:t>
      </w:r>
      <w:r w:rsidR="001013B0">
        <w:t>. Содержание практических и семинарских занятий</w:t>
      </w:r>
    </w:p>
    <w:p w14:paraId="2071966F" w14:textId="77777777" w:rsidR="00195C4C" w:rsidRDefault="00195C4C"/>
    <w:p w14:paraId="40A4D513" w14:textId="4805D0B2" w:rsidR="00195C4C" w:rsidRPr="00506528" w:rsidRDefault="001013B0">
      <w:pPr>
        <w:pBdr>
          <w:top w:val="nil"/>
          <w:left w:val="nil"/>
          <w:bottom w:val="nil"/>
          <w:right w:val="nil"/>
          <w:between w:val="nil"/>
        </w:pBdr>
        <w:spacing w:line="276" w:lineRule="auto"/>
        <w:ind w:left="720"/>
        <w:jc w:val="right"/>
        <w:rPr>
          <w:color w:val="000000"/>
        </w:rPr>
      </w:pPr>
      <w:r w:rsidRPr="00506528">
        <w:rPr>
          <w:color w:val="000000"/>
        </w:rPr>
        <w:t xml:space="preserve">Таблица </w:t>
      </w:r>
      <w:r w:rsidR="00E41585">
        <w:rPr>
          <w:color w:val="000000"/>
        </w:rPr>
        <w:t>4</w:t>
      </w:r>
    </w:p>
    <w:tbl>
      <w:tblPr>
        <w:tblStyle w:val="afff0"/>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2552"/>
      </w:tblGrid>
      <w:tr w:rsidR="00195C4C" w:rsidRPr="00136B96" w14:paraId="40EB0156" w14:textId="77777777" w:rsidTr="00D80FFD">
        <w:tc>
          <w:tcPr>
            <w:tcW w:w="2405" w:type="dxa"/>
            <w:shd w:val="clear" w:color="auto" w:fill="auto"/>
          </w:tcPr>
          <w:p w14:paraId="0E8F0EF3"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Наименование тем (разделов) дисциплины</w:t>
            </w:r>
          </w:p>
        </w:tc>
        <w:tc>
          <w:tcPr>
            <w:tcW w:w="4961" w:type="dxa"/>
            <w:shd w:val="clear" w:color="auto" w:fill="auto"/>
          </w:tcPr>
          <w:p w14:paraId="213D39F9" w14:textId="3A6DC919"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52" w:type="dxa"/>
            <w:shd w:val="clear" w:color="auto" w:fill="auto"/>
          </w:tcPr>
          <w:p w14:paraId="44E5DA0D" w14:textId="77777777" w:rsidR="00195C4C" w:rsidRPr="00136B96" w:rsidRDefault="001013B0" w:rsidP="00136B96">
            <w:pPr>
              <w:keepNext/>
              <w:jc w:val="center"/>
              <w:rPr>
                <w:rFonts w:ascii="Times New Roman" w:hAnsi="Times New Roman" w:cs="Times New Roman"/>
                <w:b/>
                <w:sz w:val="24"/>
                <w:szCs w:val="24"/>
              </w:rPr>
            </w:pPr>
            <w:r w:rsidRPr="00136B96">
              <w:rPr>
                <w:rFonts w:ascii="Times New Roman" w:hAnsi="Times New Roman" w:cs="Times New Roman"/>
                <w:b/>
                <w:sz w:val="24"/>
                <w:szCs w:val="24"/>
              </w:rPr>
              <w:t>Формы проведения занятий</w:t>
            </w:r>
          </w:p>
        </w:tc>
      </w:tr>
      <w:tr w:rsidR="00195C4C" w:rsidRPr="00136B96" w14:paraId="2AB113EA" w14:textId="77777777" w:rsidTr="00D80FFD">
        <w:trPr>
          <w:trHeight w:val="988"/>
        </w:trPr>
        <w:tc>
          <w:tcPr>
            <w:tcW w:w="2405" w:type="dxa"/>
            <w:shd w:val="clear" w:color="auto" w:fill="auto"/>
          </w:tcPr>
          <w:p w14:paraId="129F0734" w14:textId="79BE7AF4" w:rsidR="00195C4C" w:rsidRPr="00136B96" w:rsidRDefault="00BB26A1" w:rsidP="00136B96">
            <w:pPr>
              <w:rPr>
                <w:rFonts w:ascii="Times New Roman" w:hAnsi="Times New Roman" w:cs="Times New Roman"/>
                <w:color w:val="FF0000"/>
                <w:sz w:val="24"/>
                <w:szCs w:val="24"/>
              </w:rPr>
            </w:pPr>
            <w:r>
              <w:rPr>
                <w:rFonts w:ascii="Times New Roman" w:hAnsi="Times New Roman" w:cs="Times New Roman"/>
                <w:sz w:val="24"/>
                <w:szCs w:val="24"/>
              </w:rPr>
              <w:t xml:space="preserve">Тема </w:t>
            </w:r>
            <w:r w:rsidR="00136B96">
              <w:rPr>
                <w:rFonts w:ascii="Times New Roman" w:hAnsi="Times New Roman" w:cs="Times New Roman"/>
                <w:sz w:val="24"/>
                <w:szCs w:val="24"/>
              </w:rPr>
              <w:t>1.</w:t>
            </w:r>
            <w:r w:rsidR="001013B0" w:rsidRPr="00136B96">
              <w:rPr>
                <w:rFonts w:ascii="Times New Roman" w:hAnsi="Times New Roman" w:cs="Times New Roman"/>
                <w:sz w:val="24"/>
                <w:szCs w:val="24"/>
              </w:rPr>
              <w:t>Процессный подход к построению организации</w:t>
            </w:r>
          </w:p>
        </w:tc>
        <w:tc>
          <w:tcPr>
            <w:tcW w:w="4961" w:type="dxa"/>
            <w:shd w:val="clear" w:color="auto" w:fill="auto"/>
          </w:tcPr>
          <w:p w14:paraId="79E409E3" w14:textId="77777777" w:rsidR="00195C4C" w:rsidRPr="00136B96" w:rsidRDefault="001013B0" w:rsidP="00136B96">
            <w:pPr>
              <w:keepNext/>
              <w:rPr>
                <w:rFonts w:ascii="Times New Roman" w:hAnsi="Times New Roman" w:cs="Times New Roman"/>
                <w:sz w:val="24"/>
                <w:szCs w:val="24"/>
              </w:rPr>
            </w:pPr>
            <w:r w:rsidRPr="00136B96">
              <w:rPr>
                <w:rFonts w:ascii="Times New Roman" w:hAnsi="Times New Roman" w:cs="Times New Roman"/>
                <w:sz w:val="24"/>
                <w:szCs w:val="24"/>
              </w:rPr>
              <w:t xml:space="preserve">Функциональный и процессный подходы к управлению организацией. Эволюция подходов к управлению организацией. Достоинства и недостатки процессного подхода. </w:t>
            </w:r>
          </w:p>
          <w:p w14:paraId="3C5C4BEA" w14:textId="1D421B44" w:rsidR="00195C4C" w:rsidRPr="00136B96" w:rsidRDefault="00105325" w:rsidP="00136B96">
            <w:pPr>
              <w:keepNext/>
              <w:rPr>
                <w:rFonts w:ascii="Times New Roman" w:hAnsi="Times New Roman" w:cs="Times New Roman"/>
                <w:color w:val="FF0000"/>
                <w:sz w:val="24"/>
                <w:szCs w:val="24"/>
              </w:rPr>
            </w:pPr>
            <w:r>
              <w:rPr>
                <w:rFonts w:ascii="Times New Roman" w:hAnsi="Times New Roman" w:cs="Times New Roman"/>
                <w:sz w:val="24"/>
                <w:szCs w:val="24"/>
              </w:rPr>
              <w:t>8: 5, 7, 8, 12, 14</w:t>
            </w:r>
          </w:p>
        </w:tc>
        <w:tc>
          <w:tcPr>
            <w:tcW w:w="2552" w:type="dxa"/>
            <w:shd w:val="clear" w:color="auto" w:fill="auto"/>
          </w:tcPr>
          <w:p w14:paraId="1685EBBB" w14:textId="45FE32AE" w:rsidR="00195C4C" w:rsidRPr="00136B96" w:rsidRDefault="001013B0" w:rsidP="00105325">
            <w:pPr>
              <w:widowControl w:val="0"/>
              <w:rPr>
                <w:rFonts w:ascii="Times New Roman" w:hAnsi="Times New Roman" w:cs="Times New Roman"/>
                <w:b/>
                <w:color w:val="FF0000"/>
                <w:sz w:val="24"/>
                <w:szCs w:val="24"/>
              </w:rPr>
            </w:pPr>
            <w:r w:rsidRPr="00136B96">
              <w:rPr>
                <w:rFonts w:ascii="Times New Roman" w:hAnsi="Times New Roman" w:cs="Times New Roman"/>
                <w:sz w:val="24"/>
                <w:szCs w:val="24"/>
              </w:rPr>
              <w:t>Опрос, устные ответы, дискуссия, выполнение практико-ориентированных заданий</w:t>
            </w:r>
          </w:p>
        </w:tc>
      </w:tr>
      <w:tr w:rsidR="00195C4C" w:rsidRPr="00136B96" w14:paraId="3CA3B13C" w14:textId="77777777" w:rsidTr="00D80FFD">
        <w:tc>
          <w:tcPr>
            <w:tcW w:w="2405" w:type="dxa"/>
            <w:shd w:val="clear" w:color="auto" w:fill="auto"/>
          </w:tcPr>
          <w:p w14:paraId="6655CD93" w14:textId="662C7769" w:rsidR="00195C4C" w:rsidRPr="00136B96" w:rsidRDefault="00BB26A1" w:rsidP="00136B96">
            <w:pPr>
              <w:pBdr>
                <w:top w:val="nil"/>
                <w:left w:val="nil"/>
                <w:bottom w:val="nil"/>
                <w:right w:val="nil"/>
                <w:between w:val="nil"/>
              </w:pBd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Тема </w:t>
            </w:r>
            <w:r w:rsidR="00136B96">
              <w:rPr>
                <w:rFonts w:ascii="Times New Roman" w:eastAsia="Times New Roman" w:hAnsi="Times New Roman" w:cs="Times New Roman"/>
                <w:color w:val="000000"/>
                <w:sz w:val="24"/>
                <w:szCs w:val="24"/>
              </w:rPr>
              <w:t>2.</w:t>
            </w:r>
            <w:r w:rsidR="00E67295">
              <w:rPr>
                <w:rFonts w:ascii="Times New Roman" w:eastAsia="Times New Roman" w:hAnsi="Times New Roman" w:cs="Times New Roman"/>
                <w:color w:val="000000"/>
                <w:sz w:val="24"/>
                <w:szCs w:val="24"/>
              </w:rPr>
              <w:t xml:space="preserve"> </w:t>
            </w:r>
            <w:r w:rsidR="001013B0" w:rsidRPr="00136B96">
              <w:rPr>
                <w:rFonts w:ascii="Times New Roman" w:eastAsia="Times New Roman" w:hAnsi="Times New Roman" w:cs="Times New Roman"/>
                <w:color w:val="000000"/>
                <w:sz w:val="24"/>
                <w:szCs w:val="24"/>
              </w:rPr>
              <w:t>Основные элементы процесса</w:t>
            </w:r>
          </w:p>
          <w:p w14:paraId="04BC6AE1" w14:textId="77777777" w:rsidR="00195C4C" w:rsidRPr="00136B96" w:rsidRDefault="00195C4C" w:rsidP="00136B96">
            <w:pPr>
              <w:rPr>
                <w:rFonts w:ascii="Times New Roman" w:hAnsi="Times New Roman" w:cs="Times New Roman"/>
                <w:color w:val="FF0000"/>
                <w:sz w:val="24"/>
                <w:szCs w:val="24"/>
              </w:rPr>
            </w:pPr>
          </w:p>
        </w:tc>
        <w:tc>
          <w:tcPr>
            <w:tcW w:w="4961" w:type="dxa"/>
            <w:shd w:val="clear" w:color="auto" w:fill="auto"/>
          </w:tcPr>
          <w:p w14:paraId="3D5F6233" w14:textId="77777777" w:rsidR="00105325"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Понятие и сущность процесса. Входы и выходы бизнес- процессов. Потребители процессов. Ресурсы бизнес-процесса.</w:t>
            </w:r>
          </w:p>
          <w:p w14:paraId="47A90148" w14:textId="4B6DB19E" w:rsidR="00195C4C" w:rsidRPr="00105325" w:rsidRDefault="00105325" w:rsidP="00136B96">
            <w:pPr>
              <w:rPr>
                <w:rFonts w:ascii="Times New Roman" w:hAnsi="Times New Roman" w:cs="Times New Roman"/>
                <w:sz w:val="24"/>
                <w:szCs w:val="24"/>
              </w:rPr>
            </w:pPr>
            <w:r>
              <w:rPr>
                <w:rFonts w:ascii="Times New Roman" w:hAnsi="Times New Roman" w:cs="Times New Roman"/>
                <w:sz w:val="24"/>
                <w:szCs w:val="24"/>
              </w:rPr>
              <w:t>8: 5, 7, 17</w:t>
            </w:r>
          </w:p>
        </w:tc>
        <w:tc>
          <w:tcPr>
            <w:tcW w:w="2552" w:type="dxa"/>
            <w:shd w:val="clear" w:color="auto" w:fill="auto"/>
          </w:tcPr>
          <w:p w14:paraId="39A2FBD3" w14:textId="77777777" w:rsidR="00195C4C" w:rsidRPr="00136B96" w:rsidRDefault="001013B0" w:rsidP="00136B9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w:t>
            </w:r>
          </w:p>
        </w:tc>
      </w:tr>
      <w:tr w:rsidR="00195C4C" w:rsidRPr="00136B96" w14:paraId="6915EC69" w14:textId="77777777" w:rsidTr="00D80FFD">
        <w:tc>
          <w:tcPr>
            <w:tcW w:w="2405" w:type="dxa"/>
            <w:shd w:val="clear" w:color="auto" w:fill="auto"/>
          </w:tcPr>
          <w:p w14:paraId="6ED30DA1" w14:textId="07E8E02E" w:rsidR="00195C4C" w:rsidRPr="00136B96" w:rsidRDefault="00BB26A1" w:rsidP="00136B9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t xml:space="preserve">Тема </w:t>
            </w:r>
            <w:r w:rsidR="00136B96">
              <w:rPr>
                <w:rFonts w:ascii="Times New Roman" w:eastAsia="Times New Roman" w:hAnsi="Times New Roman" w:cs="Times New Roman"/>
                <w:color w:val="000000"/>
                <w:sz w:val="24"/>
                <w:szCs w:val="24"/>
              </w:rPr>
              <w:t>3.</w:t>
            </w:r>
            <w:r w:rsidR="001013B0" w:rsidRPr="00136B96">
              <w:rPr>
                <w:rFonts w:ascii="Times New Roman" w:eastAsia="Times New Roman" w:hAnsi="Times New Roman" w:cs="Times New Roman"/>
                <w:color w:val="000000"/>
                <w:sz w:val="24"/>
                <w:szCs w:val="24"/>
              </w:rPr>
              <w:t>Финансовые технологии как основа реинжиниринга</w:t>
            </w:r>
          </w:p>
        </w:tc>
        <w:tc>
          <w:tcPr>
            <w:tcW w:w="4961" w:type="dxa"/>
            <w:shd w:val="clear" w:color="auto" w:fill="auto"/>
          </w:tcPr>
          <w:p w14:paraId="31BEDA97"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Информационные технологии, используемые для проектирования бизнес-процессов (Концепция открытого банкинга).</w:t>
            </w:r>
          </w:p>
          <w:p w14:paraId="01D4AB80"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Информационные технологии, используемые для анализа бизнес-процессов (технологии сбора, обработки, хранения и визуализации данных).</w:t>
            </w:r>
          </w:p>
          <w:p w14:paraId="56C3FC67"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Информационные технологии, используемые для контроля выполнения бизнес-процессов. SupTech. технологии сбора, обработки, хранения и визуализации данных.</w:t>
            </w:r>
          </w:p>
          <w:p w14:paraId="37B6F062" w14:textId="4E7E0B0C" w:rsidR="00195C4C" w:rsidRPr="00136B96" w:rsidRDefault="00105325" w:rsidP="00136B96">
            <w:pPr>
              <w:rPr>
                <w:rFonts w:ascii="Times New Roman" w:hAnsi="Times New Roman" w:cs="Times New Roman"/>
                <w:color w:val="FF0000"/>
                <w:sz w:val="24"/>
                <w:szCs w:val="24"/>
              </w:rPr>
            </w:pPr>
            <w:r>
              <w:rPr>
                <w:rFonts w:ascii="Times New Roman" w:hAnsi="Times New Roman" w:cs="Times New Roman"/>
                <w:sz w:val="24"/>
                <w:szCs w:val="24"/>
              </w:rPr>
              <w:t>8: 6, 9, 10, 11, 15, 16</w:t>
            </w:r>
          </w:p>
        </w:tc>
        <w:tc>
          <w:tcPr>
            <w:tcW w:w="2552" w:type="dxa"/>
            <w:shd w:val="clear" w:color="auto" w:fill="auto"/>
          </w:tcPr>
          <w:p w14:paraId="0030BED7" w14:textId="77777777" w:rsidR="00195C4C" w:rsidRPr="00136B96" w:rsidRDefault="001013B0" w:rsidP="00136B9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195C4C" w:rsidRPr="00136B96" w14:paraId="3BF9D5E1" w14:textId="77777777" w:rsidTr="00D80FFD">
        <w:tc>
          <w:tcPr>
            <w:tcW w:w="2405" w:type="dxa"/>
            <w:shd w:val="clear" w:color="auto" w:fill="auto"/>
          </w:tcPr>
          <w:p w14:paraId="091B5BBB" w14:textId="6C18D829" w:rsidR="00195C4C" w:rsidRPr="00136B96" w:rsidRDefault="00BB26A1" w:rsidP="00136B96">
            <w:pPr>
              <w:pBdr>
                <w:top w:val="nil"/>
                <w:left w:val="nil"/>
                <w:bottom w:val="nil"/>
                <w:right w:val="nil"/>
                <w:between w:val="nil"/>
              </w:pBdr>
              <w:spacing w:before="120" w:after="120"/>
              <w:rPr>
                <w:rFonts w:ascii="Times New Roman" w:eastAsia="Times New Roman" w:hAnsi="Times New Roman" w:cs="Times New Roman"/>
                <w:color w:val="FF0000"/>
                <w:sz w:val="24"/>
                <w:szCs w:val="24"/>
              </w:rPr>
            </w:pPr>
            <w:r>
              <w:rPr>
                <w:rFonts w:ascii="Times New Roman" w:eastAsia="Times New Roman" w:hAnsi="Times New Roman" w:cs="Times New Roman"/>
                <w:color w:val="000000"/>
                <w:sz w:val="24"/>
                <w:szCs w:val="24"/>
              </w:rPr>
              <w:lastRenderedPageBreak/>
              <w:t xml:space="preserve">Тема </w:t>
            </w:r>
            <w:r w:rsidR="00136B96">
              <w:rPr>
                <w:rFonts w:ascii="Times New Roman" w:eastAsia="Times New Roman" w:hAnsi="Times New Roman" w:cs="Times New Roman"/>
                <w:color w:val="000000"/>
                <w:sz w:val="24"/>
                <w:szCs w:val="24"/>
              </w:rPr>
              <w:t>4.</w:t>
            </w:r>
            <w:r w:rsidR="001013B0" w:rsidRPr="00136B96">
              <w:rPr>
                <w:rFonts w:ascii="Times New Roman" w:eastAsia="Times New Roman" w:hAnsi="Times New Roman" w:cs="Times New Roman"/>
                <w:color w:val="000000"/>
                <w:sz w:val="24"/>
                <w:szCs w:val="24"/>
              </w:rPr>
              <w:t>Финансовые блокчейн-технологии</w:t>
            </w:r>
          </w:p>
        </w:tc>
        <w:tc>
          <w:tcPr>
            <w:tcW w:w="4961" w:type="dxa"/>
            <w:shd w:val="clear" w:color="auto" w:fill="auto"/>
          </w:tcPr>
          <w:p w14:paraId="799ABFCA" w14:textId="77777777" w:rsidR="00195C4C" w:rsidRPr="00136B96" w:rsidRDefault="001013B0" w:rsidP="00136B96">
            <w:pPr>
              <w:keepNext/>
              <w:rPr>
                <w:rFonts w:ascii="Times New Roman" w:hAnsi="Times New Roman" w:cs="Times New Roman"/>
                <w:sz w:val="24"/>
                <w:szCs w:val="24"/>
              </w:rPr>
            </w:pPr>
            <w:r w:rsidRPr="00136B96">
              <w:rPr>
                <w:rFonts w:ascii="Times New Roman" w:hAnsi="Times New Roman" w:cs="Times New Roman"/>
                <w:sz w:val="24"/>
                <w:szCs w:val="24"/>
              </w:rPr>
              <w:t xml:space="preserve">Построение еЕРС модели процесса (на примере кредитного процесса и процесса продажи страхового полиса). </w:t>
            </w:r>
          </w:p>
          <w:p w14:paraId="40BCA4B0" w14:textId="77777777" w:rsidR="00195C4C" w:rsidRPr="00136B96" w:rsidRDefault="001013B0" w:rsidP="00136B96">
            <w:pPr>
              <w:keepNext/>
              <w:rPr>
                <w:rFonts w:ascii="Times New Roman" w:hAnsi="Times New Roman" w:cs="Times New Roman"/>
                <w:sz w:val="24"/>
                <w:szCs w:val="24"/>
              </w:rPr>
            </w:pPr>
            <w:r w:rsidRPr="00136B96">
              <w:rPr>
                <w:rFonts w:ascii="Times New Roman" w:hAnsi="Times New Roman" w:cs="Times New Roman"/>
                <w:sz w:val="24"/>
                <w:szCs w:val="24"/>
              </w:rPr>
              <w:t>Построение Workflow модели процесса (на примере кредитного процесса и процесса продажи страхового полиса).</w:t>
            </w:r>
          </w:p>
          <w:p w14:paraId="2006DAF7" w14:textId="7855DC42" w:rsidR="00195C4C" w:rsidRPr="00136B96" w:rsidRDefault="00105325" w:rsidP="00136B96">
            <w:pPr>
              <w:keepNext/>
              <w:rPr>
                <w:rFonts w:ascii="Times New Roman" w:hAnsi="Times New Roman" w:cs="Times New Roman"/>
                <w:color w:val="FF0000"/>
                <w:sz w:val="24"/>
                <w:szCs w:val="24"/>
              </w:rPr>
            </w:pPr>
            <w:r>
              <w:rPr>
                <w:rFonts w:ascii="Times New Roman" w:hAnsi="Times New Roman" w:cs="Times New Roman"/>
                <w:sz w:val="24"/>
                <w:szCs w:val="24"/>
              </w:rPr>
              <w:t>8: 9, 10, 2</w:t>
            </w:r>
            <w:r w:rsidR="00095E5F">
              <w:rPr>
                <w:rFonts w:ascii="Times New Roman" w:hAnsi="Times New Roman" w:cs="Times New Roman"/>
                <w:sz w:val="24"/>
                <w:szCs w:val="24"/>
              </w:rPr>
              <w:t>0.</w:t>
            </w:r>
            <w:r>
              <w:rPr>
                <w:rFonts w:ascii="Times New Roman" w:hAnsi="Times New Roman" w:cs="Times New Roman"/>
                <w:sz w:val="24"/>
                <w:szCs w:val="24"/>
              </w:rPr>
              <w:t>1, 2</w:t>
            </w:r>
            <w:r w:rsidR="00095E5F">
              <w:rPr>
                <w:rFonts w:ascii="Times New Roman" w:hAnsi="Times New Roman" w:cs="Times New Roman"/>
                <w:sz w:val="24"/>
                <w:szCs w:val="24"/>
              </w:rPr>
              <w:t>0.</w:t>
            </w:r>
            <w:r>
              <w:rPr>
                <w:rFonts w:ascii="Times New Roman" w:hAnsi="Times New Roman" w:cs="Times New Roman"/>
                <w:sz w:val="24"/>
                <w:szCs w:val="24"/>
              </w:rPr>
              <w:t>2, 2</w:t>
            </w:r>
            <w:r w:rsidR="00095E5F">
              <w:rPr>
                <w:rFonts w:ascii="Times New Roman" w:hAnsi="Times New Roman" w:cs="Times New Roman"/>
                <w:sz w:val="24"/>
                <w:szCs w:val="24"/>
              </w:rPr>
              <w:t>0.</w:t>
            </w:r>
            <w:r>
              <w:rPr>
                <w:rFonts w:ascii="Times New Roman" w:hAnsi="Times New Roman" w:cs="Times New Roman"/>
                <w:sz w:val="24"/>
                <w:szCs w:val="24"/>
              </w:rPr>
              <w:t>5, 2</w:t>
            </w:r>
            <w:r w:rsidR="00095E5F">
              <w:rPr>
                <w:rFonts w:ascii="Times New Roman" w:hAnsi="Times New Roman" w:cs="Times New Roman"/>
                <w:sz w:val="24"/>
                <w:szCs w:val="24"/>
              </w:rPr>
              <w:t>0.</w:t>
            </w:r>
            <w:r>
              <w:rPr>
                <w:rFonts w:ascii="Times New Roman" w:hAnsi="Times New Roman" w:cs="Times New Roman"/>
                <w:sz w:val="24"/>
                <w:szCs w:val="24"/>
              </w:rPr>
              <w:t>6</w:t>
            </w:r>
          </w:p>
        </w:tc>
        <w:tc>
          <w:tcPr>
            <w:tcW w:w="2552" w:type="dxa"/>
            <w:shd w:val="clear" w:color="auto" w:fill="auto"/>
          </w:tcPr>
          <w:p w14:paraId="420B0634" w14:textId="77777777" w:rsidR="00195C4C" w:rsidRPr="00136B96" w:rsidRDefault="001013B0" w:rsidP="00136B9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195C4C" w:rsidRPr="00136B96" w14:paraId="5F8CC416" w14:textId="77777777" w:rsidTr="00D80FFD">
        <w:tc>
          <w:tcPr>
            <w:tcW w:w="2405" w:type="dxa"/>
            <w:shd w:val="clear" w:color="auto" w:fill="auto"/>
          </w:tcPr>
          <w:p w14:paraId="7A8EDC2C" w14:textId="5A366E23" w:rsidR="00195C4C" w:rsidRPr="00136B96" w:rsidRDefault="00BB26A1" w:rsidP="00136B96">
            <w:pPr>
              <w:pBdr>
                <w:top w:val="nil"/>
                <w:left w:val="nil"/>
                <w:bottom w:val="nil"/>
                <w:right w:val="nil"/>
                <w:between w:val="nil"/>
              </w:pBdr>
              <w:spacing w:before="120" w:after="12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Тема</w:t>
            </w:r>
            <w:r w:rsidR="00136B96">
              <w:rPr>
                <w:rFonts w:ascii="Times New Roman" w:eastAsia="Times New Roman" w:hAnsi="Times New Roman" w:cs="Times New Roman"/>
                <w:color w:val="000000"/>
                <w:sz w:val="24"/>
                <w:szCs w:val="24"/>
              </w:rPr>
              <w:t>5.</w:t>
            </w:r>
            <w:r w:rsidR="001013B0" w:rsidRPr="00136B96">
              <w:rPr>
                <w:rFonts w:ascii="Times New Roman" w:eastAsia="Times New Roman" w:hAnsi="Times New Roman" w:cs="Times New Roman"/>
                <w:color w:val="000000"/>
                <w:sz w:val="24"/>
                <w:szCs w:val="24"/>
              </w:rPr>
              <w:t>Реинжиниринг бизнеса на основе финансовых технологий</w:t>
            </w:r>
          </w:p>
        </w:tc>
        <w:tc>
          <w:tcPr>
            <w:tcW w:w="4961" w:type="dxa"/>
            <w:shd w:val="clear" w:color="auto" w:fill="auto"/>
          </w:tcPr>
          <w:p w14:paraId="55A1701B"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Показатели эффективности и результативности процесса. Аналитическое обоснование и мониторинг развития операционных бизнес-единиц и их бизнес-процессов.</w:t>
            </w:r>
          </w:p>
          <w:p w14:paraId="2D5699D8" w14:textId="4043AE4A" w:rsidR="00195C4C" w:rsidRPr="00136B96" w:rsidRDefault="00105325" w:rsidP="00136B96">
            <w:pPr>
              <w:rPr>
                <w:rFonts w:ascii="Times New Roman" w:hAnsi="Times New Roman" w:cs="Times New Roman"/>
                <w:color w:val="FF0000"/>
                <w:sz w:val="24"/>
                <w:szCs w:val="24"/>
              </w:rPr>
            </w:pPr>
            <w:r>
              <w:rPr>
                <w:rFonts w:ascii="Times New Roman" w:hAnsi="Times New Roman" w:cs="Times New Roman"/>
                <w:sz w:val="24"/>
                <w:szCs w:val="24"/>
              </w:rPr>
              <w:t>8: 6, 9, 10, 11, 2</w:t>
            </w:r>
            <w:r w:rsidR="00F36DE3">
              <w:rPr>
                <w:rFonts w:ascii="Times New Roman" w:hAnsi="Times New Roman" w:cs="Times New Roman"/>
                <w:sz w:val="24"/>
                <w:szCs w:val="24"/>
              </w:rPr>
              <w:t>0.</w:t>
            </w:r>
            <w:r>
              <w:rPr>
                <w:rFonts w:ascii="Times New Roman" w:hAnsi="Times New Roman" w:cs="Times New Roman"/>
                <w:sz w:val="24"/>
                <w:szCs w:val="24"/>
              </w:rPr>
              <w:t>5, 2</w:t>
            </w:r>
            <w:r w:rsidR="00F36DE3">
              <w:rPr>
                <w:rFonts w:ascii="Times New Roman" w:hAnsi="Times New Roman" w:cs="Times New Roman"/>
                <w:sz w:val="24"/>
                <w:szCs w:val="24"/>
              </w:rPr>
              <w:t>0.</w:t>
            </w:r>
            <w:r>
              <w:rPr>
                <w:rFonts w:ascii="Times New Roman" w:hAnsi="Times New Roman" w:cs="Times New Roman"/>
                <w:sz w:val="24"/>
                <w:szCs w:val="24"/>
              </w:rPr>
              <w:t>6</w:t>
            </w:r>
          </w:p>
        </w:tc>
        <w:tc>
          <w:tcPr>
            <w:tcW w:w="2552" w:type="dxa"/>
            <w:shd w:val="clear" w:color="auto" w:fill="auto"/>
          </w:tcPr>
          <w:p w14:paraId="6E58CBBB" w14:textId="77777777" w:rsidR="00195C4C" w:rsidRPr="00136B96" w:rsidRDefault="001013B0" w:rsidP="00136B9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D80FFD" w:rsidRPr="00136B96" w14:paraId="58F262FD" w14:textId="77777777" w:rsidTr="00D80FFD">
        <w:tc>
          <w:tcPr>
            <w:tcW w:w="2405" w:type="dxa"/>
            <w:shd w:val="clear" w:color="auto" w:fill="auto"/>
          </w:tcPr>
          <w:p w14:paraId="251A7FD3" w14:textId="7401DDE7" w:rsidR="00D80FFD" w:rsidRPr="00136B96" w:rsidRDefault="00BB26A1" w:rsidP="00136B96">
            <w:pPr>
              <w:pBdr>
                <w:top w:val="nil"/>
                <w:left w:val="nil"/>
                <w:bottom w:val="nil"/>
                <w:right w:val="nil"/>
                <w:between w:val="nil"/>
              </w:pBdr>
              <w:spacing w:before="120" w:after="120"/>
              <w:rPr>
                <w:rFonts w:ascii="Times New Roman" w:hAnsi="Times New Roman" w:cs="Times New Roman"/>
                <w:color w:val="000000"/>
                <w:sz w:val="24"/>
                <w:szCs w:val="24"/>
              </w:rPr>
            </w:pPr>
            <w:r>
              <w:rPr>
                <w:rFonts w:ascii="Times New Roman" w:hAnsi="Times New Roman" w:cs="Times New Roman"/>
                <w:color w:val="000000"/>
                <w:sz w:val="24"/>
                <w:szCs w:val="24"/>
              </w:rPr>
              <w:t xml:space="preserve">Тема </w:t>
            </w:r>
            <w:r w:rsidR="00136B96">
              <w:rPr>
                <w:rFonts w:ascii="Times New Roman" w:hAnsi="Times New Roman" w:cs="Times New Roman"/>
                <w:color w:val="000000"/>
                <w:sz w:val="24"/>
                <w:szCs w:val="24"/>
              </w:rPr>
              <w:t>6.</w:t>
            </w:r>
            <w:r w:rsidR="00D80FFD" w:rsidRPr="00136B96">
              <w:rPr>
                <w:rFonts w:ascii="Times New Roman" w:hAnsi="Times New Roman" w:cs="Times New Roman"/>
                <w:color w:val="000000"/>
                <w:sz w:val="24"/>
                <w:szCs w:val="24"/>
              </w:rPr>
              <w:t>Основы финансового инжиниринга</w:t>
            </w:r>
          </w:p>
        </w:tc>
        <w:tc>
          <w:tcPr>
            <w:tcW w:w="4961" w:type="dxa"/>
            <w:shd w:val="clear" w:color="auto" w:fill="auto"/>
          </w:tcPr>
          <w:p w14:paraId="26D4F2DD" w14:textId="67C256C7" w:rsidR="00D80FFD" w:rsidRPr="00136B96" w:rsidRDefault="00D80FFD" w:rsidP="00136B96">
            <w:pPr>
              <w:rPr>
                <w:rFonts w:ascii="Times New Roman" w:hAnsi="Times New Roman" w:cs="Times New Roman"/>
                <w:sz w:val="24"/>
                <w:szCs w:val="24"/>
              </w:rPr>
            </w:pPr>
            <w:r w:rsidRPr="00136B96">
              <w:rPr>
                <w:rFonts w:ascii="Times New Roman" w:hAnsi="Times New Roman" w:cs="Times New Roman"/>
                <w:sz w:val="24"/>
                <w:szCs w:val="24"/>
              </w:rPr>
              <w:t>Понятие финансового инжиниринга, его основные цели. Финансовый инжиниринг как ответ на современные вызовы. Потребители результатов финансового инжиниринга.</w:t>
            </w:r>
            <w:r w:rsidR="00ED6A99" w:rsidRPr="00136B96">
              <w:rPr>
                <w:rFonts w:ascii="Times New Roman" w:hAnsi="Times New Roman" w:cs="Times New Roman"/>
                <w:sz w:val="24"/>
                <w:szCs w:val="24"/>
              </w:rPr>
              <w:t xml:space="preserve"> </w:t>
            </w:r>
            <w:r w:rsidRPr="00136B96">
              <w:rPr>
                <w:rFonts w:ascii="Times New Roman" w:hAnsi="Times New Roman" w:cs="Times New Roman"/>
                <w:sz w:val="24"/>
                <w:szCs w:val="24"/>
              </w:rPr>
              <w:t>Интересы потребителей, экономические и</w:t>
            </w:r>
            <w:r w:rsidR="00ED6A99" w:rsidRPr="00136B96">
              <w:rPr>
                <w:rFonts w:ascii="Times New Roman" w:hAnsi="Times New Roman" w:cs="Times New Roman"/>
                <w:sz w:val="24"/>
                <w:szCs w:val="24"/>
              </w:rPr>
              <w:t xml:space="preserve"> </w:t>
            </w:r>
            <w:r w:rsidRPr="00136B96">
              <w:rPr>
                <w:rFonts w:ascii="Times New Roman" w:hAnsi="Times New Roman" w:cs="Times New Roman"/>
                <w:sz w:val="24"/>
                <w:szCs w:val="24"/>
              </w:rPr>
              <w:t>внеэкономические причины их</w:t>
            </w:r>
            <w:r w:rsidR="00ED6A99" w:rsidRPr="00136B96">
              <w:rPr>
                <w:rFonts w:ascii="Times New Roman" w:hAnsi="Times New Roman" w:cs="Times New Roman"/>
                <w:sz w:val="24"/>
                <w:szCs w:val="24"/>
              </w:rPr>
              <w:t xml:space="preserve"> </w:t>
            </w:r>
            <w:r w:rsidRPr="00136B96">
              <w:rPr>
                <w:rFonts w:ascii="Times New Roman" w:hAnsi="Times New Roman" w:cs="Times New Roman"/>
                <w:sz w:val="24"/>
                <w:szCs w:val="24"/>
              </w:rPr>
              <w:t>формирования как основные факторы</w:t>
            </w:r>
            <w:r w:rsidR="00ED6A99" w:rsidRPr="00136B96">
              <w:rPr>
                <w:rFonts w:ascii="Times New Roman" w:hAnsi="Times New Roman" w:cs="Times New Roman"/>
                <w:sz w:val="24"/>
                <w:szCs w:val="24"/>
              </w:rPr>
              <w:t xml:space="preserve"> </w:t>
            </w:r>
            <w:r w:rsidRPr="00136B96">
              <w:rPr>
                <w:rFonts w:ascii="Times New Roman" w:hAnsi="Times New Roman" w:cs="Times New Roman"/>
                <w:sz w:val="24"/>
                <w:szCs w:val="24"/>
              </w:rPr>
              <w:t>развития финансового инжиниринга</w:t>
            </w:r>
            <w:r w:rsidR="00ED6A99" w:rsidRPr="00136B96">
              <w:rPr>
                <w:rFonts w:ascii="Times New Roman" w:hAnsi="Times New Roman" w:cs="Times New Roman"/>
                <w:sz w:val="24"/>
                <w:szCs w:val="24"/>
              </w:rPr>
              <w:t>.</w:t>
            </w:r>
          </w:p>
          <w:p w14:paraId="04A699FF" w14:textId="7E26A7C5" w:rsidR="00ED6A99" w:rsidRPr="00136B96" w:rsidRDefault="00ED6A99" w:rsidP="00136B96">
            <w:pPr>
              <w:rPr>
                <w:rFonts w:ascii="Times New Roman" w:hAnsi="Times New Roman" w:cs="Times New Roman"/>
                <w:sz w:val="24"/>
                <w:szCs w:val="24"/>
              </w:rPr>
            </w:pPr>
            <w:r w:rsidRPr="00136B96">
              <w:rPr>
                <w:rFonts w:ascii="Times New Roman" w:hAnsi="Times New Roman" w:cs="Times New Roman"/>
                <w:sz w:val="24"/>
                <w:szCs w:val="24"/>
              </w:rPr>
              <w:t>(8: 6, 9, 10, 11, 2</w:t>
            </w:r>
            <w:r w:rsidR="00F36DE3">
              <w:rPr>
                <w:rFonts w:ascii="Times New Roman" w:hAnsi="Times New Roman" w:cs="Times New Roman"/>
                <w:sz w:val="24"/>
                <w:szCs w:val="24"/>
              </w:rPr>
              <w:t>0.</w:t>
            </w:r>
            <w:r w:rsidRPr="00136B96">
              <w:rPr>
                <w:rFonts w:ascii="Times New Roman" w:hAnsi="Times New Roman" w:cs="Times New Roman"/>
                <w:sz w:val="24"/>
                <w:szCs w:val="24"/>
              </w:rPr>
              <w:t>5, 2</w:t>
            </w:r>
            <w:r w:rsidR="00F36DE3">
              <w:rPr>
                <w:rFonts w:ascii="Times New Roman" w:hAnsi="Times New Roman" w:cs="Times New Roman"/>
                <w:sz w:val="24"/>
                <w:szCs w:val="24"/>
              </w:rPr>
              <w:t>0.</w:t>
            </w:r>
            <w:r w:rsidRPr="00136B96">
              <w:rPr>
                <w:rFonts w:ascii="Times New Roman" w:hAnsi="Times New Roman" w:cs="Times New Roman"/>
                <w:sz w:val="24"/>
                <w:szCs w:val="24"/>
              </w:rPr>
              <w:t>6)</w:t>
            </w:r>
          </w:p>
        </w:tc>
        <w:tc>
          <w:tcPr>
            <w:tcW w:w="2552" w:type="dxa"/>
            <w:shd w:val="clear" w:color="auto" w:fill="auto"/>
          </w:tcPr>
          <w:p w14:paraId="066E8509" w14:textId="1929F62F" w:rsidR="00D80FFD" w:rsidRPr="00136B96" w:rsidRDefault="00ED6A99" w:rsidP="00136B96">
            <w:pPr>
              <w:rPr>
                <w:rFonts w:ascii="Times New Roman" w:hAnsi="Times New Roman" w:cs="Times New Roman"/>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195C4C" w:rsidRPr="00136B96" w14:paraId="25475916" w14:textId="77777777" w:rsidTr="00D80FFD">
        <w:tc>
          <w:tcPr>
            <w:tcW w:w="2405" w:type="dxa"/>
            <w:shd w:val="clear" w:color="auto" w:fill="auto"/>
          </w:tcPr>
          <w:p w14:paraId="364B6346" w14:textId="03669288" w:rsidR="00195C4C" w:rsidRPr="00136B96" w:rsidRDefault="00BB26A1" w:rsidP="00136B96">
            <w:pPr>
              <w:rPr>
                <w:rFonts w:ascii="Times New Roman" w:hAnsi="Times New Roman" w:cs="Times New Roman"/>
                <w:color w:val="FF0000"/>
                <w:sz w:val="24"/>
                <w:szCs w:val="24"/>
              </w:rPr>
            </w:pPr>
            <w:r>
              <w:rPr>
                <w:rFonts w:ascii="Times New Roman" w:hAnsi="Times New Roman" w:cs="Times New Roman"/>
                <w:sz w:val="24"/>
                <w:szCs w:val="24"/>
              </w:rPr>
              <w:t xml:space="preserve">Тема </w:t>
            </w:r>
            <w:r w:rsidR="00136B96">
              <w:rPr>
                <w:rFonts w:ascii="Times New Roman" w:hAnsi="Times New Roman" w:cs="Times New Roman"/>
                <w:sz w:val="24"/>
                <w:szCs w:val="24"/>
              </w:rPr>
              <w:t>7.</w:t>
            </w:r>
            <w:r w:rsidR="001013B0" w:rsidRPr="00136B96">
              <w:rPr>
                <w:rFonts w:ascii="Times New Roman" w:hAnsi="Times New Roman" w:cs="Times New Roman"/>
                <w:sz w:val="24"/>
                <w:szCs w:val="24"/>
              </w:rPr>
              <w:t>Методы анализа процесса</w:t>
            </w:r>
          </w:p>
        </w:tc>
        <w:tc>
          <w:tcPr>
            <w:tcW w:w="4961" w:type="dxa"/>
            <w:shd w:val="clear" w:color="auto" w:fill="auto"/>
          </w:tcPr>
          <w:p w14:paraId="052C41C2"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Показатели эффективности и результативности процесса. Принципы управления бизнес-процессами. Методики анализа бизнес-процессов. Расчет среднего времени ожидания клиента в очереди для различного количества сотрудников, обслуживающих процесс. Выделение критического пути в процессе кредитования.</w:t>
            </w:r>
          </w:p>
          <w:p w14:paraId="0DE37457" w14:textId="77777777" w:rsidR="00195C4C" w:rsidRPr="00136B96" w:rsidRDefault="001013B0" w:rsidP="00136B96">
            <w:pPr>
              <w:rPr>
                <w:rFonts w:ascii="Times New Roman" w:eastAsia="Times New Roman" w:hAnsi="Times New Roman" w:cs="Times New Roman"/>
                <w:color w:val="FF0000"/>
                <w:sz w:val="24"/>
                <w:szCs w:val="24"/>
              </w:rPr>
            </w:pPr>
            <w:r w:rsidRPr="00136B96">
              <w:rPr>
                <w:rFonts w:ascii="Times New Roman" w:hAnsi="Times New Roman" w:cs="Times New Roman"/>
                <w:sz w:val="24"/>
                <w:szCs w:val="24"/>
              </w:rPr>
              <w:t>(8: 5, 8, 17-20)</w:t>
            </w:r>
          </w:p>
        </w:tc>
        <w:tc>
          <w:tcPr>
            <w:tcW w:w="2552" w:type="dxa"/>
            <w:shd w:val="clear" w:color="auto" w:fill="auto"/>
          </w:tcPr>
          <w:p w14:paraId="69F2DE4E" w14:textId="77777777" w:rsidR="00195C4C" w:rsidRPr="00136B96" w:rsidRDefault="001013B0" w:rsidP="00136B96">
            <w:pPr>
              <w:rPr>
                <w:rFonts w:ascii="Times New Roman" w:hAnsi="Times New Roman" w:cs="Times New Roman"/>
                <w:color w:val="FF0000"/>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195C4C" w:rsidRPr="00136B96" w14:paraId="3D554D95" w14:textId="77777777" w:rsidTr="00D80FFD">
        <w:tc>
          <w:tcPr>
            <w:tcW w:w="2405" w:type="dxa"/>
            <w:shd w:val="clear" w:color="auto" w:fill="auto"/>
          </w:tcPr>
          <w:p w14:paraId="3D317968" w14:textId="5E48EE37" w:rsidR="00195C4C" w:rsidRPr="00136B96" w:rsidRDefault="00BB26A1" w:rsidP="00136B96">
            <w:pPr>
              <w:rPr>
                <w:rFonts w:ascii="Times New Roman" w:hAnsi="Times New Roman" w:cs="Times New Roman"/>
                <w:sz w:val="24"/>
                <w:szCs w:val="24"/>
              </w:rPr>
            </w:pPr>
            <w:r>
              <w:rPr>
                <w:rFonts w:ascii="Times New Roman" w:hAnsi="Times New Roman" w:cs="Times New Roman"/>
                <w:sz w:val="24"/>
                <w:szCs w:val="24"/>
              </w:rPr>
              <w:t xml:space="preserve">Тема </w:t>
            </w:r>
            <w:r w:rsidR="00136B96">
              <w:rPr>
                <w:rFonts w:ascii="Times New Roman" w:hAnsi="Times New Roman" w:cs="Times New Roman"/>
                <w:sz w:val="24"/>
                <w:szCs w:val="24"/>
              </w:rPr>
              <w:t>8.</w:t>
            </w:r>
            <w:r w:rsidR="001013B0" w:rsidRPr="00136B96">
              <w:rPr>
                <w:rFonts w:ascii="Times New Roman" w:hAnsi="Times New Roman" w:cs="Times New Roman"/>
                <w:sz w:val="24"/>
                <w:szCs w:val="24"/>
              </w:rPr>
              <w:t>Методы моделирования процессов</w:t>
            </w:r>
          </w:p>
        </w:tc>
        <w:tc>
          <w:tcPr>
            <w:tcW w:w="4961" w:type="dxa"/>
            <w:shd w:val="clear" w:color="auto" w:fill="auto"/>
          </w:tcPr>
          <w:p w14:paraId="2E0B7182"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Построение системы аналитических показателей для управления бизнес-процессами. Методологии серии IDEF. Методология ARIS. Технология построения диаграмм DFD.</w:t>
            </w:r>
          </w:p>
          <w:p w14:paraId="080E6331" w14:textId="7CD3A0B6" w:rsidR="00195C4C" w:rsidRPr="00136B96" w:rsidRDefault="00F36DE3" w:rsidP="00F36DE3">
            <w:pPr>
              <w:rPr>
                <w:rFonts w:ascii="Times New Roman" w:hAnsi="Times New Roman" w:cs="Times New Roman"/>
                <w:sz w:val="24"/>
                <w:szCs w:val="24"/>
              </w:rPr>
            </w:pPr>
            <w:r>
              <w:rPr>
                <w:rFonts w:ascii="Times New Roman" w:hAnsi="Times New Roman" w:cs="Times New Roman"/>
                <w:sz w:val="24"/>
                <w:szCs w:val="24"/>
              </w:rPr>
              <w:t>(8: 5, 7, 8, 17</w:t>
            </w:r>
            <w:r w:rsidR="001013B0" w:rsidRPr="00136B96">
              <w:rPr>
                <w:rFonts w:ascii="Times New Roman" w:hAnsi="Times New Roman" w:cs="Times New Roman"/>
                <w:sz w:val="24"/>
                <w:szCs w:val="24"/>
              </w:rPr>
              <w:t>)</w:t>
            </w:r>
          </w:p>
        </w:tc>
        <w:tc>
          <w:tcPr>
            <w:tcW w:w="2552" w:type="dxa"/>
            <w:shd w:val="clear" w:color="auto" w:fill="auto"/>
          </w:tcPr>
          <w:p w14:paraId="2B0015E9"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r w:rsidR="00195C4C" w:rsidRPr="00136B96" w14:paraId="362F4016" w14:textId="77777777" w:rsidTr="00D80FFD">
        <w:tc>
          <w:tcPr>
            <w:tcW w:w="2405" w:type="dxa"/>
            <w:shd w:val="clear" w:color="auto" w:fill="auto"/>
          </w:tcPr>
          <w:p w14:paraId="0C8E20FA" w14:textId="675B970D" w:rsidR="00195C4C" w:rsidRPr="00136B96" w:rsidRDefault="00BB26A1" w:rsidP="00136B96">
            <w:pPr>
              <w:rPr>
                <w:rFonts w:ascii="Times New Roman" w:hAnsi="Times New Roman" w:cs="Times New Roman"/>
                <w:sz w:val="24"/>
                <w:szCs w:val="24"/>
              </w:rPr>
            </w:pPr>
            <w:r>
              <w:rPr>
                <w:rFonts w:ascii="Times New Roman" w:hAnsi="Times New Roman" w:cs="Times New Roman"/>
                <w:sz w:val="24"/>
                <w:szCs w:val="24"/>
              </w:rPr>
              <w:t xml:space="preserve">Тема </w:t>
            </w:r>
            <w:r w:rsidR="00136B96">
              <w:rPr>
                <w:rFonts w:ascii="Times New Roman" w:hAnsi="Times New Roman" w:cs="Times New Roman"/>
                <w:sz w:val="24"/>
                <w:szCs w:val="24"/>
              </w:rPr>
              <w:t>9.</w:t>
            </w:r>
            <w:r w:rsidR="001013B0" w:rsidRPr="00136B96">
              <w:rPr>
                <w:rFonts w:ascii="Times New Roman" w:hAnsi="Times New Roman" w:cs="Times New Roman"/>
                <w:sz w:val="24"/>
                <w:szCs w:val="24"/>
              </w:rPr>
              <w:t>Концепции улучшения процессов</w:t>
            </w:r>
          </w:p>
        </w:tc>
        <w:tc>
          <w:tcPr>
            <w:tcW w:w="4961" w:type="dxa"/>
            <w:shd w:val="clear" w:color="auto" w:fill="auto"/>
          </w:tcPr>
          <w:p w14:paraId="4393D41D"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Основные подходы улучшения бизнес-процессов: 6 сигм, управление качеством, бережливое производство.</w:t>
            </w:r>
          </w:p>
          <w:p w14:paraId="193D2658"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система </w:t>
            </w:r>
            <w:hyperlink r:id="rId10">
              <w:r w:rsidRPr="00136B96">
                <w:rPr>
                  <w:rFonts w:ascii="Times New Roman" w:hAnsi="Times New Roman" w:cs="Times New Roman"/>
                  <w:sz w:val="24"/>
                  <w:szCs w:val="24"/>
                </w:rPr>
                <w:t>Канбан</w:t>
              </w:r>
            </w:hyperlink>
            <w:r w:rsidRPr="00136B96">
              <w:rPr>
                <w:rFonts w:ascii="Times New Roman" w:hAnsi="Times New Roman" w:cs="Times New Roman"/>
                <w:sz w:val="24"/>
                <w:szCs w:val="24"/>
              </w:rPr>
              <w:t>.</w:t>
            </w:r>
          </w:p>
          <w:p w14:paraId="59F4AE39"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(8: 5, 7, 17)</w:t>
            </w:r>
          </w:p>
        </w:tc>
        <w:tc>
          <w:tcPr>
            <w:tcW w:w="2552" w:type="dxa"/>
            <w:shd w:val="clear" w:color="auto" w:fill="auto"/>
          </w:tcPr>
          <w:p w14:paraId="1ACC99A6" w14:textId="77777777" w:rsidR="00195C4C" w:rsidRPr="00136B96" w:rsidRDefault="001013B0" w:rsidP="00136B96">
            <w:pPr>
              <w:rPr>
                <w:rFonts w:ascii="Times New Roman" w:hAnsi="Times New Roman" w:cs="Times New Roman"/>
                <w:sz w:val="24"/>
                <w:szCs w:val="24"/>
              </w:rPr>
            </w:pPr>
            <w:r w:rsidRPr="00136B96">
              <w:rPr>
                <w:rFonts w:ascii="Times New Roman" w:hAnsi="Times New Roman" w:cs="Times New Roman"/>
                <w:sz w:val="24"/>
                <w:szCs w:val="24"/>
              </w:rPr>
              <w:t>Решение ситуационных задач по тематике семинара, обсуждение итогов решения задач, дискуссия</w:t>
            </w:r>
          </w:p>
        </w:tc>
      </w:tr>
    </w:tbl>
    <w:p w14:paraId="4DBA4A1B" w14:textId="77777777" w:rsidR="00195C4C" w:rsidRDefault="00195C4C" w:rsidP="00136B96">
      <w:pPr>
        <w:spacing w:line="360" w:lineRule="auto"/>
        <w:rPr>
          <w:b/>
          <w:sz w:val="28"/>
          <w:szCs w:val="28"/>
        </w:rPr>
      </w:pPr>
    </w:p>
    <w:p w14:paraId="7EB9DDE6" w14:textId="77777777" w:rsidR="00195C4C" w:rsidRDefault="001013B0">
      <w:pPr>
        <w:pStyle w:val="1"/>
        <w:jc w:val="left"/>
      </w:pPr>
      <w:bookmarkStart w:id="16" w:name="_heading=h.44sinio" w:colFirst="0" w:colLast="0"/>
      <w:bookmarkEnd w:id="16"/>
      <w:r>
        <w:t xml:space="preserve">6. Перечень учебно-методического обеспечения для самостоятельной работы обучающихся по дисциплине </w:t>
      </w:r>
    </w:p>
    <w:p w14:paraId="3B82B691" w14:textId="77777777" w:rsidR="00195C4C" w:rsidRDefault="00195C4C"/>
    <w:p w14:paraId="20A2B5D0" w14:textId="77777777" w:rsidR="00195C4C" w:rsidRDefault="001013B0">
      <w:pPr>
        <w:pStyle w:val="2"/>
        <w:jc w:val="left"/>
      </w:pPr>
      <w:bookmarkStart w:id="17" w:name="_heading=h.2jxsxqh" w:colFirst="0" w:colLast="0"/>
      <w:bookmarkEnd w:id="17"/>
      <w:r>
        <w:t>6.1. Перечень вопросов, отводимых на самостоятельное освоение дисциплины, формы внеаудиторной самостоятельной работы</w:t>
      </w:r>
    </w:p>
    <w:p w14:paraId="1D25BDF0" w14:textId="77777777" w:rsidR="00195C4C" w:rsidRDefault="00195C4C"/>
    <w:p w14:paraId="4BF45DB4" w14:textId="77777777" w:rsidR="00195C4C" w:rsidRDefault="001013B0" w:rsidP="00431F68">
      <w:pPr>
        <w:ind w:firstLine="709"/>
        <w:jc w:val="both"/>
        <w:rPr>
          <w:sz w:val="28"/>
          <w:szCs w:val="28"/>
        </w:rPr>
      </w:pPr>
      <w:r>
        <w:rPr>
          <w:sz w:val="28"/>
          <w:szCs w:val="28"/>
        </w:rPr>
        <w:lastRenderedPageBreak/>
        <w:t xml:space="preserve">Целью внеаудиторной самостоятельной работы является закрепление и систематизация знаний, формирование умений и навыков и овладение опытом творческой, исследовательской деятельности. Этот вид самостоятельной работы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уровней. </w:t>
      </w:r>
    </w:p>
    <w:p w14:paraId="78BBA119" w14:textId="39239B11" w:rsidR="00195C4C" w:rsidRDefault="001013B0" w:rsidP="00431F68">
      <w:pPr>
        <w:ind w:firstLine="709"/>
        <w:jc w:val="both"/>
        <w:rPr>
          <w:sz w:val="28"/>
          <w:szCs w:val="28"/>
        </w:rPr>
      </w:pPr>
      <w:r>
        <w:rPr>
          <w:sz w:val="28"/>
          <w:szCs w:val="28"/>
        </w:rPr>
        <w:t xml:space="preserve">Содержание внеаудиторной самостоятельной работы по темам: </w:t>
      </w:r>
    </w:p>
    <w:p w14:paraId="23A32C62" w14:textId="77777777" w:rsidR="00BF1423" w:rsidRDefault="00BF1423" w:rsidP="00431F68">
      <w:pPr>
        <w:ind w:firstLine="709"/>
        <w:jc w:val="both"/>
        <w:rPr>
          <w:sz w:val="28"/>
          <w:szCs w:val="28"/>
        </w:rPr>
      </w:pPr>
    </w:p>
    <w:p w14:paraId="51202CB3" w14:textId="0A25C1E6" w:rsidR="00195C4C" w:rsidRPr="002A5602" w:rsidRDefault="001013B0">
      <w:pPr>
        <w:pBdr>
          <w:top w:val="nil"/>
          <w:left w:val="nil"/>
          <w:bottom w:val="nil"/>
          <w:right w:val="nil"/>
          <w:between w:val="nil"/>
        </w:pBdr>
        <w:spacing w:line="276" w:lineRule="auto"/>
        <w:ind w:left="720"/>
        <w:jc w:val="right"/>
        <w:rPr>
          <w:color w:val="000000"/>
        </w:rPr>
      </w:pPr>
      <w:r w:rsidRPr="002A5602">
        <w:rPr>
          <w:color w:val="000000"/>
        </w:rPr>
        <w:t xml:space="preserve">Таблица </w:t>
      </w:r>
      <w:r w:rsidR="002A5602">
        <w:rPr>
          <w:color w:val="000000"/>
        </w:rPr>
        <w:t>5</w:t>
      </w:r>
    </w:p>
    <w:tbl>
      <w:tblPr>
        <w:tblStyle w:val="afff1"/>
        <w:tblW w:w="94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4678"/>
        <w:gridCol w:w="2829"/>
      </w:tblGrid>
      <w:tr w:rsidR="002A5602" w:rsidRPr="00431F68" w14:paraId="7A2438BE" w14:textId="63B3DF62" w:rsidTr="00431F68">
        <w:tc>
          <w:tcPr>
            <w:tcW w:w="1980" w:type="dxa"/>
            <w:shd w:val="clear" w:color="auto" w:fill="auto"/>
          </w:tcPr>
          <w:p w14:paraId="5A5FA92A" w14:textId="77777777" w:rsidR="002A5602" w:rsidRPr="00431F68" w:rsidRDefault="002A5602">
            <w:pPr>
              <w:keepNext/>
              <w:jc w:val="center"/>
            </w:pPr>
            <w:r w:rsidRPr="00431F68">
              <w:rPr>
                <w:b/>
              </w:rPr>
              <w:t>Наименование тем (разделов) дисциплины</w:t>
            </w:r>
          </w:p>
        </w:tc>
        <w:tc>
          <w:tcPr>
            <w:tcW w:w="4678" w:type="dxa"/>
            <w:shd w:val="clear" w:color="auto" w:fill="auto"/>
          </w:tcPr>
          <w:p w14:paraId="22E99DCE" w14:textId="77777777" w:rsidR="002A5602" w:rsidRPr="00431F68" w:rsidRDefault="002A5602">
            <w:pPr>
              <w:keepNext/>
              <w:jc w:val="center"/>
              <w:rPr>
                <w:b/>
              </w:rPr>
            </w:pPr>
            <w:r w:rsidRPr="00431F68">
              <w:rPr>
                <w:b/>
              </w:rPr>
              <w:t xml:space="preserve">Перечень вопросов, отводимых на самостоятельное освоение </w:t>
            </w:r>
          </w:p>
        </w:tc>
        <w:tc>
          <w:tcPr>
            <w:tcW w:w="2829" w:type="dxa"/>
          </w:tcPr>
          <w:p w14:paraId="7757B0BD" w14:textId="77777777" w:rsidR="002A5602" w:rsidRPr="00431F68" w:rsidRDefault="002A5602">
            <w:pPr>
              <w:keepNext/>
              <w:jc w:val="center"/>
              <w:rPr>
                <w:b/>
              </w:rPr>
            </w:pPr>
            <w:r w:rsidRPr="00431F68">
              <w:rPr>
                <w:b/>
              </w:rPr>
              <w:t>Формы внеаудиторной самостоятельной работы</w:t>
            </w:r>
          </w:p>
        </w:tc>
      </w:tr>
      <w:tr w:rsidR="002A5602" w:rsidRPr="00431F68" w14:paraId="606AA733" w14:textId="032010E3" w:rsidTr="00431F68">
        <w:tc>
          <w:tcPr>
            <w:tcW w:w="1980" w:type="dxa"/>
            <w:shd w:val="clear" w:color="auto" w:fill="auto"/>
          </w:tcPr>
          <w:p w14:paraId="5AA1DB6A" w14:textId="77777777" w:rsidR="002A5602" w:rsidRPr="00431F68" w:rsidRDefault="002A5602">
            <w:pPr>
              <w:tabs>
                <w:tab w:val="right" w:pos="851"/>
              </w:tabs>
              <w:jc w:val="both"/>
              <w:rPr>
                <w:color w:val="FF0000"/>
              </w:rPr>
            </w:pPr>
            <w:r w:rsidRPr="00431F68">
              <w:t>Процессный подход к построению организации</w:t>
            </w:r>
          </w:p>
        </w:tc>
        <w:tc>
          <w:tcPr>
            <w:tcW w:w="4678" w:type="dxa"/>
            <w:shd w:val="clear" w:color="auto" w:fill="auto"/>
          </w:tcPr>
          <w:p w14:paraId="0E6B5E3B" w14:textId="77777777" w:rsidR="002A5602" w:rsidRPr="00431F68" w:rsidRDefault="002A5602">
            <w:pPr>
              <w:jc w:val="both"/>
              <w:rPr>
                <w:color w:val="FF0000"/>
              </w:rPr>
            </w:pPr>
            <w:r w:rsidRPr="00431F68">
              <w:t>Преимущества процессно-ориентированных организаций. Стандарт ISO 9000.</w:t>
            </w:r>
          </w:p>
        </w:tc>
        <w:tc>
          <w:tcPr>
            <w:tcW w:w="2829" w:type="dxa"/>
          </w:tcPr>
          <w:p w14:paraId="480AC66A" w14:textId="77777777" w:rsidR="002A5602" w:rsidRPr="00431F68" w:rsidRDefault="002A5602">
            <w:pPr>
              <w:jc w:val="both"/>
              <w:rPr>
                <w:color w:val="FF0000"/>
              </w:rPr>
            </w:pPr>
            <w:r w:rsidRPr="00431F68">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64327538" w14:textId="77DA768B" w:rsidTr="00431F68">
        <w:tc>
          <w:tcPr>
            <w:tcW w:w="1980" w:type="dxa"/>
            <w:shd w:val="clear" w:color="auto" w:fill="auto"/>
          </w:tcPr>
          <w:p w14:paraId="769D2F6F" w14:textId="77777777" w:rsidR="002A5602" w:rsidRPr="00431F68" w:rsidRDefault="002A5602">
            <w:pPr>
              <w:pBdr>
                <w:top w:val="nil"/>
                <w:left w:val="nil"/>
                <w:bottom w:val="nil"/>
                <w:right w:val="nil"/>
                <w:between w:val="nil"/>
              </w:pBdr>
              <w:jc w:val="both"/>
              <w:rPr>
                <w:color w:val="000000"/>
              </w:rPr>
            </w:pPr>
            <w:r w:rsidRPr="00431F68">
              <w:rPr>
                <w:color w:val="000000"/>
              </w:rPr>
              <w:t>Основные элементы процесса</w:t>
            </w:r>
          </w:p>
          <w:p w14:paraId="0731A259" w14:textId="77777777" w:rsidR="002A5602" w:rsidRPr="00431F68" w:rsidRDefault="002A5602">
            <w:pPr>
              <w:tabs>
                <w:tab w:val="right" w:pos="851"/>
              </w:tabs>
              <w:jc w:val="both"/>
              <w:rPr>
                <w:color w:val="FF0000"/>
              </w:rPr>
            </w:pPr>
          </w:p>
        </w:tc>
        <w:tc>
          <w:tcPr>
            <w:tcW w:w="4678" w:type="dxa"/>
            <w:shd w:val="clear" w:color="auto" w:fill="auto"/>
          </w:tcPr>
          <w:p w14:paraId="162DEEE6" w14:textId="77777777" w:rsidR="002A5602" w:rsidRPr="00431F68" w:rsidRDefault="002A5602">
            <w:pPr>
              <w:jc w:val="both"/>
              <w:rPr>
                <w:color w:val="FF0000"/>
              </w:rPr>
            </w:pPr>
            <w:r w:rsidRPr="00431F68">
              <w:t>Цели процессов.</w:t>
            </w:r>
            <w:r w:rsidRPr="00431F68">
              <w:rPr>
                <w:color w:val="FF0000"/>
              </w:rPr>
              <w:t xml:space="preserve"> </w:t>
            </w:r>
            <w:r w:rsidRPr="00431F68">
              <w:t>Понятие функций и событий бизнес-процесса. Системы показателей процесса.</w:t>
            </w:r>
          </w:p>
        </w:tc>
        <w:tc>
          <w:tcPr>
            <w:tcW w:w="2829" w:type="dxa"/>
          </w:tcPr>
          <w:p w14:paraId="7B32BABA" w14:textId="77777777" w:rsidR="002A5602" w:rsidRPr="00431F68" w:rsidRDefault="002A5602">
            <w:pPr>
              <w:jc w:val="both"/>
              <w:rPr>
                <w:b/>
                <w:color w:val="FF0000"/>
              </w:rPr>
            </w:pPr>
            <w:r w:rsidRPr="00431F68">
              <w:t xml:space="preserve">Изучение рекомендуемых учебников и учебных пособий, поиск информации; анализ статей по теме. </w:t>
            </w:r>
          </w:p>
        </w:tc>
      </w:tr>
      <w:tr w:rsidR="002A5602" w:rsidRPr="00431F68" w14:paraId="4F318E60" w14:textId="6A34D0B9" w:rsidTr="00431F68">
        <w:tc>
          <w:tcPr>
            <w:tcW w:w="1980" w:type="dxa"/>
            <w:shd w:val="clear" w:color="auto" w:fill="auto"/>
            <w:vAlign w:val="center"/>
          </w:tcPr>
          <w:p w14:paraId="7EC7C4B9" w14:textId="77777777" w:rsidR="002A5602" w:rsidRPr="00431F68" w:rsidRDefault="002A5602">
            <w:pPr>
              <w:pBdr>
                <w:top w:val="nil"/>
                <w:left w:val="nil"/>
                <w:bottom w:val="nil"/>
                <w:right w:val="nil"/>
                <w:between w:val="nil"/>
              </w:pBdr>
              <w:spacing w:before="120" w:after="120"/>
              <w:jc w:val="both"/>
              <w:rPr>
                <w:color w:val="FF0000"/>
              </w:rPr>
            </w:pPr>
            <w:r w:rsidRPr="00431F68">
              <w:rPr>
                <w:color w:val="000000"/>
              </w:rPr>
              <w:t>Финансовые технологии как основа реинжиниринга</w:t>
            </w:r>
          </w:p>
        </w:tc>
        <w:tc>
          <w:tcPr>
            <w:tcW w:w="4678" w:type="dxa"/>
            <w:shd w:val="clear" w:color="auto" w:fill="auto"/>
          </w:tcPr>
          <w:p w14:paraId="50D2F62D" w14:textId="77777777" w:rsidR="002A5602" w:rsidRPr="00431F68" w:rsidRDefault="002A5602">
            <w:pPr>
              <w:jc w:val="both"/>
              <w:rPr>
                <w:color w:val="FF0000"/>
              </w:rPr>
            </w:pPr>
            <w:r w:rsidRPr="00431F68">
              <w:t>Упрощение организационной структуры, перераспределение и минимизация использования ресурсов, сокращение сроков обслуживания клиентов, ускорение реакции на изменение требований клиента, повышение качества продукции/услуг. Переход к рынку клиента.</w:t>
            </w:r>
          </w:p>
        </w:tc>
        <w:tc>
          <w:tcPr>
            <w:tcW w:w="2829" w:type="dxa"/>
          </w:tcPr>
          <w:p w14:paraId="483AF7AF" w14:textId="77777777" w:rsidR="002A5602" w:rsidRPr="00431F68" w:rsidRDefault="002A5602">
            <w:pPr>
              <w:pBdr>
                <w:top w:val="nil"/>
                <w:left w:val="nil"/>
                <w:bottom w:val="nil"/>
                <w:right w:val="nil"/>
                <w:between w:val="nil"/>
              </w:pBdr>
              <w:jc w:val="both"/>
              <w:rPr>
                <w:color w:val="000000"/>
              </w:rPr>
            </w:pPr>
            <w:r w:rsidRPr="00431F68">
              <w:rPr>
                <w:color w:val="000000"/>
              </w:rPr>
              <w:t>Работа с учебной литературой и со информационными системами. Знакомство с соответствующим функционалом.</w:t>
            </w:r>
          </w:p>
          <w:p w14:paraId="193CDE87" w14:textId="77777777" w:rsidR="002A5602" w:rsidRPr="00431F68" w:rsidRDefault="002A5602">
            <w:pPr>
              <w:pBdr>
                <w:top w:val="nil"/>
                <w:left w:val="nil"/>
                <w:bottom w:val="nil"/>
                <w:right w:val="nil"/>
                <w:between w:val="nil"/>
              </w:pBdr>
              <w:jc w:val="both"/>
              <w:rPr>
                <w:color w:val="FF0000"/>
              </w:rPr>
            </w:pPr>
          </w:p>
        </w:tc>
      </w:tr>
      <w:tr w:rsidR="002A5602" w:rsidRPr="00431F68" w14:paraId="662B1605" w14:textId="13B30659" w:rsidTr="00431F68">
        <w:tc>
          <w:tcPr>
            <w:tcW w:w="1980" w:type="dxa"/>
            <w:shd w:val="clear" w:color="auto" w:fill="auto"/>
          </w:tcPr>
          <w:p w14:paraId="3B2FCE98" w14:textId="77777777" w:rsidR="002A5602" w:rsidRPr="00431F68" w:rsidRDefault="002A5602">
            <w:pPr>
              <w:pBdr>
                <w:top w:val="nil"/>
                <w:left w:val="nil"/>
                <w:bottom w:val="nil"/>
                <w:right w:val="nil"/>
                <w:between w:val="nil"/>
              </w:pBdr>
              <w:spacing w:before="120" w:after="120"/>
              <w:jc w:val="both"/>
              <w:rPr>
                <w:color w:val="FF0000"/>
              </w:rPr>
            </w:pPr>
            <w:r w:rsidRPr="00431F68">
              <w:rPr>
                <w:color w:val="000000"/>
              </w:rPr>
              <w:t>Финансовые блокчейн-технологии</w:t>
            </w:r>
          </w:p>
        </w:tc>
        <w:tc>
          <w:tcPr>
            <w:tcW w:w="4678" w:type="dxa"/>
            <w:shd w:val="clear" w:color="auto" w:fill="auto"/>
          </w:tcPr>
          <w:p w14:paraId="34156F44" w14:textId="77777777" w:rsidR="002A5602" w:rsidRPr="00431F68" w:rsidRDefault="002A5602">
            <w:pPr>
              <w:jc w:val="both"/>
              <w:rPr>
                <w:color w:val="FF0000"/>
              </w:rPr>
            </w:pPr>
            <w:r w:rsidRPr="00431F68">
              <w:t xml:space="preserve">Блокчейн и денежные переводы.  </w:t>
            </w:r>
            <w:r w:rsidRPr="00431F68">
              <w:br/>
              <w:t xml:space="preserve">Разработка и пилотирование платформы цифровой валюты центрального банка. </w:t>
            </w:r>
          </w:p>
        </w:tc>
        <w:tc>
          <w:tcPr>
            <w:tcW w:w="2829" w:type="dxa"/>
          </w:tcPr>
          <w:p w14:paraId="355A5992" w14:textId="77777777" w:rsidR="002A5602" w:rsidRPr="00431F68" w:rsidRDefault="002A5602">
            <w:pPr>
              <w:pBdr>
                <w:top w:val="nil"/>
                <w:left w:val="nil"/>
                <w:bottom w:val="nil"/>
                <w:right w:val="nil"/>
                <w:between w:val="nil"/>
              </w:pBdr>
              <w:jc w:val="both"/>
              <w:rPr>
                <w:color w:val="FF0000"/>
              </w:rPr>
            </w:pPr>
            <w:r w:rsidRPr="00431F68">
              <w:rPr>
                <w:color w:val="000000"/>
              </w:rPr>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0104C8A7" w14:textId="6F286408" w:rsidTr="00431F68">
        <w:tc>
          <w:tcPr>
            <w:tcW w:w="1980" w:type="dxa"/>
            <w:shd w:val="clear" w:color="auto" w:fill="auto"/>
          </w:tcPr>
          <w:p w14:paraId="1DF8B1CF" w14:textId="77777777" w:rsidR="002A5602" w:rsidRPr="00431F68" w:rsidRDefault="002A5602">
            <w:pPr>
              <w:pBdr>
                <w:top w:val="nil"/>
                <w:left w:val="nil"/>
                <w:bottom w:val="nil"/>
                <w:right w:val="nil"/>
                <w:between w:val="nil"/>
              </w:pBdr>
              <w:spacing w:before="120" w:after="120"/>
              <w:jc w:val="both"/>
              <w:rPr>
                <w:color w:val="FF0000"/>
              </w:rPr>
            </w:pPr>
            <w:r w:rsidRPr="00431F68">
              <w:rPr>
                <w:color w:val="000000"/>
              </w:rPr>
              <w:t>Реинжиниринг бизнеса на основе финансовых технологий</w:t>
            </w:r>
          </w:p>
        </w:tc>
        <w:tc>
          <w:tcPr>
            <w:tcW w:w="4678" w:type="dxa"/>
            <w:shd w:val="clear" w:color="auto" w:fill="auto"/>
          </w:tcPr>
          <w:p w14:paraId="68CA0C91" w14:textId="77777777" w:rsidR="002A5602" w:rsidRPr="00431F68" w:rsidRDefault="002A5602">
            <w:pPr>
              <w:jc w:val="both"/>
              <w:rPr>
                <w:color w:val="FF0000"/>
              </w:rPr>
            </w:pPr>
            <w:r w:rsidRPr="00431F68">
              <w:t>Сущность имитационного моделирования бизнес-процессов на основе финансовых технологий</w:t>
            </w:r>
          </w:p>
        </w:tc>
        <w:tc>
          <w:tcPr>
            <w:tcW w:w="2829" w:type="dxa"/>
          </w:tcPr>
          <w:p w14:paraId="2A5103A0" w14:textId="77777777" w:rsidR="002A5602" w:rsidRPr="00431F68" w:rsidRDefault="002A5602">
            <w:pPr>
              <w:pBdr>
                <w:top w:val="nil"/>
                <w:left w:val="nil"/>
                <w:bottom w:val="nil"/>
                <w:right w:val="nil"/>
                <w:between w:val="nil"/>
              </w:pBdr>
              <w:jc w:val="both"/>
              <w:rPr>
                <w:color w:val="FF0000"/>
              </w:rPr>
            </w:pPr>
            <w:r w:rsidRPr="00431F68">
              <w:rPr>
                <w:color w:val="000000"/>
              </w:rPr>
              <w:t>Работа с учебной литературой и со информационными системами.</w:t>
            </w:r>
          </w:p>
        </w:tc>
      </w:tr>
      <w:tr w:rsidR="002A5602" w:rsidRPr="00431F68" w14:paraId="36366070" w14:textId="3C6D9057" w:rsidTr="00431F68">
        <w:tc>
          <w:tcPr>
            <w:tcW w:w="1980" w:type="dxa"/>
            <w:shd w:val="clear" w:color="auto" w:fill="auto"/>
          </w:tcPr>
          <w:p w14:paraId="267A5394" w14:textId="7B33647E" w:rsidR="002A5602" w:rsidRPr="00431F68" w:rsidRDefault="002A5602" w:rsidP="00ED6A99">
            <w:pPr>
              <w:pBdr>
                <w:top w:val="nil"/>
                <w:left w:val="nil"/>
                <w:bottom w:val="nil"/>
                <w:right w:val="nil"/>
                <w:between w:val="nil"/>
              </w:pBdr>
              <w:spacing w:before="120" w:after="120"/>
              <w:rPr>
                <w:color w:val="000000"/>
              </w:rPr>
            </w:pPr>
            <w:r w:rsidRPr="00431F68">
              <w:rPr>
                <w:color w:val="000000"/>
              </w:rPr>
              <w:t>Основы финансового инжиниринга</w:t>
            </w:r>
          </w:p>
        </w:tc>
        <w:tc>
          <w:tcPr>
            <w:tcW w:w="4678" w:type="dxa"/>
            <w:shd w:val="clear" w:color="auto" w:fill="auto"/>
          </w:tcPr>
          <w:p w14:paraId="3FD16981" w14:textId="4A31A411" w:rsidR="002A5602" w:rsidRPr="00431F68" w:rsidRDefault="002A5602" w:rsidP="00ED6A99">
            <w:pPr>
              <w:jc w:val="both"/>
            </w:pPr>
            <w:r w:rsidRPr="00431F68">
              <w:t>Внешние факторы развития финансового инжиниринга: законодательное регулирование, состояние отрасли, стадия макроэкономического цикла.</w:t>
            </w:r>
          </w:p>
          <w:p w14:paraId="69A14641" w14:textId="6DD7ADB6" w:rsidR="002A5602" w:rsidRPr="00431F68" w:rsidRDefault="002A5602" w:rsidP="00ED6A99">
            <w:pPr>
              <w:jc w:val="both"/>
            </w:pPr>
            <w:r w:rsidRPr="00431F68">
              <w:lastRenderedPageBreak/>
              <w:t xml:space="preserve">Внутренние факторы развития финансового инжиниринга. </w:t>
            </w:r>
          </w:p>
          <w:p w14:paraId="3DE51AD3" w14:textId="2BCCC868" w:rsidR="002A5602" w:rsidRPr="00431F68" w:rsidRDefault="002A5602" w:rsidP="00ED6A99">
            <w:pPr>
              <w:jc w:val="both"/>
            </w:pPr>
            <w:r w:rsidRPr="00431F68">
              <w:t>Понятие инновационного финансового продукта.</w:t>
            </w:r>
          </w:p>
        </w:tc>
        <w:tc>
          <w:tcPr>
            <w:tcW w:w="2829" w:type="dxa"/>
          </w:tcPr>
          <w:p w14:paraId="1942E420" w14:textId="34318FFE" w:rsidR="002A5602" w:rsidRPr="00431F68" w:rsidRDefault="002A5602">
            <w:pPr>
              <w:pBdr>
                <w:top w:val="nil"/>
                <w:left w:val="nil"/>
                <w:bottom w:val="nil"/>
                <w:right w:val="nil"/>
                <w:between w:val="nil"/>
              </w:pBdr>
              <w:jc w:val="both"/>
              <w:rPr>
                <w:color w:val="000000"/>
              </w:rPr>
            </w:pPr>
            <w:r w:rsidRPr="00431F68">
              <w:rPr>
                <w:color w:val="000000"/>
              </w:rPr>
              <w:lastRenderedPageBreak/>
              <w:t>Работа с учебной литературой и со информационными системами.</w:t>
            </w:r>
          </w:p>
        </w:tc>
      </w:tr>
      <w:tr w:rsidR="002A5602" w:rsidRPr="00431F68" w14:paraId="18397080" w14:textId="0F797A81" w:rsidTr="00431F68">
        <w:tc>
          <w:tcPr>
            <w:tcW w:w="1980" w:type="dxa"/>
            <w:shd w:val="clear" w:color="auto" w:fill="auto"/>
          </w:tcPr>
          <w:p w14:paraId="2F9252A3" w14:textId="77777777" w:rsidR="002A5602" w:rsidRPr="00431F68" w:rsidRDefault="002A5602">
            <w:pPr>
              <w:pBdr>
                <w:top w:val="nil"/>
                <w:left w:val="nil"/>
                <w:bottom w:val="nil"/>
                <w:right w:val="nil"/>
                <w:between w:val="nil"/>
              </w:pBdr>
              <w:spacing w:before="120" w:after="120"/>
              <w:jc w:val="both"/>
              <w:rPr>
                <w:color w:val="FF0000"/>
              </w:rPr>
            </w:pPr>
            <w:r w:rsidRPr="00431F68">
              <w:rPr>
                <w:color w:val="000000"/>
              </w:rPr>
              <w:t>Методы анализа процесса</w:t>
            </w:r>
          </w:p>
        </w:tc>
        <w:tc>
          <w:tcPr>
            <w:tcW w:w="4678" w:type="dxa"/>
            <w:shd w:val="clear" w:color="auto" w:fill="auto"/>
          </w:tcPr>
          <w:p w14:paraId="1B78F1E3" w14:textId="77777777" w:rsidR="002A5602" w:rsidRPr="00431F68" w:rsidRDefault="002A5602">
            <w:pPr>
              <w:jc w:val="both"/>
              <w:rPr>
                <w:color w:val="FF0000"/>
              </w:rPr>
            </w:pPr>
            <w:r w:rsidRPr="00431F68">
              <w:t>Методика описания бизнес-процессов. Анализ рисков бизнес-процессов. ABC – анализ.</w:t>
            </w:r>
          </w:p>
        </w:tc>
        <w:tc>
          <w:tcPr>
            <w:tcW w:w="2829" w:type="dxa"/>
          </w:tcPr>
          <w:p w14:paraId="09E45910" w14:textId="77777777" w:rsidR="002A5602" w:rsidRPr="00431F68" w:rsidRDefault="002A5602">
            <w:pPr>
              <w:jc w:val="both"/>
              <w:rPr>
                <w:b/>
                <w:color w:val="FF0000"/>
              </w:rPr>
            </w:pPr>
            <w:r w:rsidRPr="00431F68">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2464404E" w14:textId="141A395D" w:rsidTr="00431F68">
        <w:tc>
          <w:tcPr>
            <w:tcW w:w="1980" w:type="dxa"/>
            <w:shd w:val="clear" w:color="auto" w:fill="auto"/>
          </w:tcPr>
          <w:p w14:paraId="6E9DAABD" w14:textId="77777777" w:rsidR="002A5602" w:rsidRPr="00431F68" w:rsidRDefault="002A5602">
            <w:pPr>
              <w:pBdr>
                <w:top w:val="nil"/>
                <w:left w:val="nil"/>
                <w:bottom w:val="nil"/>
                <w:right w:val="nil"/>
                <w:between w:val="nil"/>
              </w:pBdr>
              <w:spacing w:before="120" w:after="120"/>
              <w:jc w:val="both"/>
              <w:rPr>
                <w:color w:val="000000"/>
              </w:rPr>
            </w:pPr>
            <w:r w:rsidRPr="00431F68">
              <w:rPr>
                <w:color w:val="000000"/>
              </w:rPr>
              <w:t>Методы моделирования процессов</w:t>
            </w:r>
          </w:p>
        </w:tc>
        <w:tc>
          <w:tcPr>
            <w:tcW w:w="4678" w:type="dxa"/>
            <w:shd w:val="clear" w:color="auto" w:fill="auto"/>
          </w:tcPr>
          <w:p w14:paraId="31ABFAC0" w14:textId="77777777" w:rsidR="002A5602" w:rsidRPr="00431F68" w:rsidRDefault="002A5602">
            <w:pPr>
              <w:jc w:val="both"/>
            </w:pPr>
            <w:r w:rsidRPr="00431F68">
              <w:t>Управление проектом по совершенствованию бизнес-процесса. Методы и инструментальные средства реинжиниринга бизнес-процессов.</w:t>
            </w:r>
          </w:p>
        </w:tc>
        <w:tc>
          <w:tcPr>
            <w:tcW w:w="2829" w:type="dxa"/>
          </w:tcPr>
          <w:p w14:paraId="2DBF7124" w14:textId="77777777" w:rsidR="002A5602" w:rsidRPr="00431F68" w:rsidRDefault="002A5602">
            <w:pPr>
              <w:jc w:val="both"/>
            </w:pPr>
            <w:r w:rsidRPr="00431F68">
              <w:t>Работа с литературой по рекомендованным источникам, справочникам, интернет-ресурсам. Подготовка к аудиторной дискуссии, решению задач</w:t>
            </w:r>
          </w:p>
        </w:tc>
      </w:tr>
      <w:tr w:rsidR="002A5602" w:rsidRPr="00431F68" w14:paraId="283F7070" w14:textId="16313687" w:rsidTr="00431F68">
        <w:tc>
          <w:tcPr>
            <w:tcW w:w="1980" w:type="dxa"/>
            <w:shd w:val="clear" w:color="auto" w:fill="auto"/>
          </w:tcPr>
          <w:p w14:paraId="3503BC17" w14:textId="77777777" w:rsidR="002A5602" w:rsidRPr="00431F68" w:rsidRDefault="002A5602">
            <w:pPr>
              <w:pBdr>
                <w:top w:val="nil"/>
                <w:left w:val="nil"/>
                <w:bottom w:val="nil"/>
                <w:right w:val="nil"/>
                <w:between w:val="nil"/>
              </w:pBdr>
              <w:spacing w:before="120" w:after="120"/>
              <w:jc w:val="both"/>
              <w:rPr>
                <w:color w:val="000000"/>
              </w:rPr>
            </w:pPr>
            <w:r w:rsidRPr="00431F68">
              <w:rPr>
                <w:color w:val="000000"/>
              </w:rPr>
              <w:t>Концепции улучшения процессов</w:t>
            </w:r>
          </w:p>
        </w:tc>
        <w:tc>
          <w:tcPr>
            <w:tcW w:w="4678" w:type="dxa"/>
            <w:shd w:val="clear" w:color="auto" w:fill="auto"/>
          </w:tcPr>
          <w:p w14:paraId="6B538A55" w14:textId="77777777" w:rsidR="002A5602" w:rsidRPr="00431F68" w:rsidRDefault="002A5602">
            <w:pPr>
              <w:jc w:val="both"/>
            </w:pPr>
            <w:r w:rsidRPr="00431F68">
              <w:t xml:space="preserve">Эволюция концепций улучшения бизнес-процессов. Сравнительные параметры основных подходов улучшения бизнес-процессов. 6 сигм, управление качеством, бережливое производство. </w:t>
            </w:r>
          </w:p>
        </w:tc>
        <w:tc>
          <w:tcPr>
            <w:tcW w:w="2829" w:type="dxa"/>
          </w:tcPr>
          <w:p w14:paraId="7EEEBFC2" w14:textId="77777777" w:rsidR="002A5602" w:rsidRPr="00431F68" w:rsidRDefault="002A5602">
            <w:pPr>
              <w:jc w:val="both"/>
            </w:pPr>
            <w:r w:rsidRPr="00431F68">
              <w:t>Составление ответов на контрольные вопросы; подготовка к презентации.</w:t>
            </w:r>
          </w:p>
        </w:tc>
      </w:tr>
    </w:tbl>
    <w:p w14:paraId="24C92F03" w14:textId="77777777" w:rsidR="00195C4C" w:rsidRDefault="00195C4C">
      <w:pPr>
        <w:pStyle w:val="2"/>
        <w:jc w:val="left"/>
      </w:pPr>
      <w:bookmarkStart w:id="18" w:name="_heading=h.z337ya" w:colFirst="0" w:colLast="0"/>
      <w:bookmarkEnd w:id="18"/>
    </w:p>
    <w:p w14:paraId="13009B7B" w14:textId="77777777" w:rsidR="001A1590" w:rsidRDefault="001A1590">
      <w:pPr>
        <w:pStyle w:val="2"/>
        <w:jc w:val="left"/>
      </w:pPr>
    </w:p>
    <w:p w14:paraId="551D5404" w14:textId="74B3062B" w:rsidR="00195C4C" w:rsidRDefault="001013B0">
      <w:pPr>
        <w:pStyle w:val="2"/>
        <w:jc w:val="left"/>
      </w:pPr>
      <w:r>
        <w:t>6.2. Перечень вопросов, заданий, тем для подготовки к текущему контролю</w:t>
      </w:r>
      <w:r w:rsidR="00A40AD5">
        <w:t>, контрольной работе.</w:t>
      </w:r>
    </w:p>
    <w:p w14:paraId="662A457A"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Критерии для выбора организацией функциональной или процессной структуры.</w:t>
      </w:r>
    </w:p>
    <w:p w14:paraId="7EB83973"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6"/>
          <w:szCs w:val="26"/>
        </w:rPr>
        <w:t>Понятие процесса, виды процессов</w:t>
      </w:r>
      <w:r>
        <w:rPr>
          <w:color w:val="000000"/>
          <w:sz w:val="28"/>
          <w:szCs w:val="28"/>
        </w:rPr>
        <w:t xml:space="preserve"> </w:t>
      </w:r>
    </w:p>
    <w:p w14:paraId="7C80F2B3"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6"/>
          <w:szCs w:val="26"/>
        </w:rPr>
        <w:t>Цели процесса, процедура их постановки и контроль выполнения</w:t>
      </w:r>
    </w:p>
    <w:p w14:paraId="79EBBC07"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6"/>
          <w:szCs w:val="26"/>
        </w:rPr>
        <w:t>Стоимостные метрики процессов и отдельных этапов процессов</w:t>
      </w:r>
      <w:r>
        <w:rPr>
          <w:color w:val="000000"/>
          <w:sz w:val="28"/>
          <w:szCs w:val="28"/>
        </w:rPr>
        <w:t>.</w:t>
      </w:r>
    </w:p>
    <w:p w14:paraId="6399543F"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Организация проекта по внедрению стандарта ISO 9000.</w:t>
      </w:r>
    </w:p>
    <w:p w14:paraId="0C41F0E6"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Сбалансированная система показателей как пример ключевых показателей эффективности (КПЭ).</w:t>
      </w:r>
    </w:p>
    <w:p w14:paraId="58C34C45"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 xml:space="preserve">Организация согласования нового процесса </w:t>
      </w:r>
    </w:p>
    <w:p w14:paraId="5751CD0E"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Задачи владельца процесса.</w:t>
      </w:r>
    </w:p>
    <w:p w14:paraId="783471B1"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Способы сокращения чистого времени этапов процесса.</w:t>
      </w:r>
    </w:p>
    <w:p w14:paraId="0EFA8AD1"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6"/>
          <w:szCs w:val="26"/>
        </w:rPr>
        <w:t>Формирование текстового описания смоделированных процессов</w:t>
      </w:r>
      <w:r>
        <w:rPr>
          <w:color w:val="000000"/>
          <w:sz w:val="28"/>
          <w:szCs w:val="28"/>
        </w:rPr>
        <w:t>.</w:t>
      </w:r>
    </w:p>
    <w:p w14:paraId="3CAC1C9D"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Классификация процессов коммерческого банка.</w:t>
      </w:r>
    </w:p>
    <w:p w14:paraId="31D27EB7"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Процесс выдачи кредита.</w:t>
      </w:r>
    </w:p>
    <w:p w14:paraId="7353F77D"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Модель данных коммерческого кредитования.</w:t>
      </w:r>
    </w:p>
    <w:p w14:paraId="774A5B69"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Модели еЕРС.</w:t>
      </w:r>
    </w:p>
    <w:p w14:paraId="7AA1C5A6"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Модели Workflow.</w:t>
      </w:r>
    </w:p>
    <w:p w14:paraId="2B2870E9"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lastRenderedPageBreak/>
        <w:t>Модели UML Use Case.</w:t>
      </w:r>
    </w:p>
    <w:p w14:paraId="49805B02"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Модели IDEF1.</w:t>
      </w:r>
    </w:p>
    <w:p w14:paraId="5C3036B0"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АВС-анализ</w:t>
      </w:r>
    </w:p>
    <w:p w14:paraId="40AEEB68"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Реестр операционных рисков.</w:t>
      </w:r>
      <w:bookmarkStart w:id="19" w:name="bookmark=id.3j2qqm3" w:colFirst="0" w:colLast="0"/>
      <w:bookmarkEnd w:id="19"/>
    </w:p>
    <w:p w14:paraId="1189DD16"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Реестр контрольных процедур.</w:t>
      </w:r>
      <w:bookmarkStart w:id="20" w:name="bookmark=id.1y810tw" w:colFirst="0" w:colLast="0"/>
      <w:bookmarkEnd w:id="20"/>
    </w:p>
    <w:p w14:paraId="70F34279"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Выделение критического пути процесса.</w:t>
      </w:r>
      <w:bookmarkStart w:id="21" w:name="bookmark=id.4i7ojhp" w:colFirst="0" w:colLast="0"/>
      <w:bookmarkEnd w:id="21"/>
    </w:p>
    <w:p w14:paraId="3F49FF9D"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Цикл Деминга-Шухарта.</w:t>
      </w:r>
      <w:bookmarkStart w:id="22" w:name="bookmark=id.2xcytpi" w:colFirst="0" w:colLast="0"/>
      <w:bookmarkEnd w:id="22"/>
    </w:p>
    <w:p w14:paraId="14DFF3FE"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Шесть сигм.</w:t>
      </w:r>
      <w:bookmarkStart w:id="23" w:name="bookmark=id.1ci93xb" w:colFirst="0" w:colLast="0"/>
      <w:bookmarkEnd w:id="23"/>
    </w:p>
    <w:p w14:paraId="6EA01576"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Канбан.</w:t>
      </w:r>
      <w:bookmarkStart w:id="24" w:name="bookmark=id.3whwml4" w:colFirst="0" w:colLast="0"/>
      <w:bookmarkEnd w:id="24"/>
    </w:p>
    <w:p w14:paraId="0E6446EE" w14:textId="77777777" w:rsidR="00195C4C" w:rsidRDefault="001013B0">
      <w:pPr>
        <w:widowControl w:val="0"/>
        <w:numPr>
          <w:ilvl w:val="0"/>
          <w:numId w:val="14"/>
        </w:numPr>
        <w:pBdr>
          <w:top w:val="nil"/>
          <w:left w:val="nil"/>
          <w:bottom w:val="nil"/>
          <w:right w:val="nil"/>
          <w:between w:val="nil"/>
        </w:pBdr>
        <w:shd w:val="clear" w:color="auto" w:fill="FFFFFF"/>
        <w:spacing w:line="276" w:lineRule="auto"/>
        <w:rPr>
          <w:color w:val="000000"/>
          <w:sz w:val="28"/>
          <w:szCs w:val="28"/>
        </w:rPr>
      </w:pPr>
      <w:r>
        <w:rPr>
          <w:color w:val="000000"/>
          <w:sz w:val="28"/>
          <w:szCs w:val="28"/>
        </w:rPr>
        <w:t>Концепция непрерывного совершенствования процессов.</w:t>
      </w:r>
    </w:p>
    <w:p w14:paraId="3801E410" w14:textId="77777777" w:rsidR="00195C4C" w:rsidRDefault="00195C4C">
      <w:pPr>
        <w:widowControl w:val="0"/>
        <w:pBdr>
          <w:top w:val="nil"/>
          <w:left w:val="nil"/>
          <w:bottom w:val="nil"/>
          <w:right w:val="nil"/>
          <w:between w:val="nil"/>
        </w:pBdr>
        <w:shd w:val="clear" w:color="auto" w:fill="FFFFFF"/>
        <w:spacing w:line="276" w:lineRule="auto"/>
        <w:rPr>
          <w:color w:val="000000"/>
          <w:sz w:val="20"/>
          <w:szCs w:val="20"/>
        </w:rPr>
      </w:pPr>
    </w:p>
    <w:p w14:paraId="3B971E38" w14:textId="77777777" w:rsidR="00195C4C" w:rsidRDefault="001013B0">
      <w:pPr>
        <w:pStyle w:val="1"/>
        <w:jc w:val="left"/>
      </w:pPr>
      <w:bookmarkStart w:id="25" w:name="_heading=h.2bn6wsx" w:colFirst="0" w:colLast="0"/>
      <w:bookmarkEnd w:id="25"/>
      <w:r>
        <w:t>7. Фонд оценочных средств для проведения промежуточной аттестации по дисциплине</w:t>
      </w:r>
    </w:p>
    <w:p w14:paraId="2F6F0D1B" w14:textId="77777777" w:rsidR="00195C4C" w:rsidRDefault="00195C4C"/>
    <w:p w14:paraId="52569894" w14:textId="2F3EE5B5" w:rsidR="00195C4C" w:rsidRDefault="001013B0" w:rsidP="00A40AD5">
      <w:pPr>
        <w:ind w:firstLine="709"/>
        <w:jc w:val="both"/>
        <w:rPr>
          <w:sz w:val="28"/>
          <w:szCs w:val="28"/>
        </w:rPr>
      </w:pPr>
      <w:r>
        <w:rPr>
          <w:sz w:val="28"/>
          <w:szCs w:val="28"/>
        </w:rPr>
        <w:t>Перечень компетенций с указанием индикаторов</w:t>
      </w:r>
      <w:r w:rsidR="00690F37">
        <w:rPr>
          <w:sz w:val="28"/>
          <w:szCs w:val="28"/>
        </w:rPr>
        <w:t xml:space="preserve"> и </w:t>
      </w:r>
      <w:r>
        <w:rPr>
          <w:sz w:val="28"/>
          <w:szCs w:val="28"/>
        </w:rPr>
        <w:t xml:space="preserve">их </w:t>
      </w:r>
      <w:r w:rsidR="00690F37">
        <w:rPr>
          <w:sz w:val="28"/>
          <w:szCs w:val="28"/>
        </w:rPr>
        <w:t>структура в виде знаний, умений содержится в разделе 2 «Перечень планируемых результатов</w:t>
      </w:r>
      <w:r w:rsidR="00617E03">
        <w:rPr>
          <w:sz w:val="28"/>
          <w:szCs w:val="28"/>
        </w:rPr>
        <w:t xml:space="preserve"> обучения</w:t>
      </w:r>
      <w:r w:rsidR="00690F37">
        <w:rPr>
          <w:sz w:val="28"/>
          <w:szCs w:val="28"/>
        </w:rPr>
        <w:t xml:space="preserve"> по дисциплине»</w:t>
      </w:r>
    </w:p>
    <w:p w14:paraId="268A2A11" w14:textId="0FE7CF44" w:rsidR="00195C4C" w:rsidRDefault="001013B0">
      <w:pPr>
        <w:pStyle w:val="2"/>
        <w:jc w:val="both"/>
      </w:pPr>
      <w:bookmarkStart w:id="26" w:name="_heading=h.qsh70q" w:colFirst="0" w:colLast="0"/>
      <w:bookmarkEnd w:id="26"/>
      <w:r>
        <w:t>Типовые контрольные задания или иные материалы, необходимые для оценки умений и знаний</w:t>
      </w:r>
    </w:p>
    <w:p w14:paraId="2A234E0F" w14:textId="3E9B3895" w:rsidR="00617E03" w:rsidRPr="00645552" w:rsidRDefault="001013B0">
      <w:pPr>
        <w:pBdr>
          <w:top w:val="nil"/>
          <w:left w:val="nil"/>
          <w:bottom w:val="nil"/>
          <w:right w:val="nil"/>
          <w:between w:val="nil"/>
        </w:pBdr>
        <w:spacing w:line="276" w:lineRule="auto"/>
        <w:ind w:left="720"/>
        <w:jc w:val="right"/>
        <w:rPr>
          <w:color w:val="000000"/>
        </w:rPr>
      </w:pPr>
      <w:r w:rsidRPr="00645552">
        <w:rPr>
          <w:color w:val="000000"/>
        </w:rPr>
        <w:t xml:space="preserve">Таблица </w:t>
      </w:r>
      <w:r w:rsidR="00645552">
        <w:rPr>
          <w:color w:val="000000"/>
        </w:rPr>
        <w:t>6</w:t>
      </w:r>
    </w:p>
    <w:tbl>
      <w:tblPr>
        <w:tblStyle w:val="afff2"/>
        <w:tblW w:w="10490" w:type="dxa"/>
        <w:tblInd w:w="-5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72"/>
        <w:gridCol w:w="2198"/>
        <w:gridCol w:w="3001"/>
        <w:gridCol w:w="3119"/>
      </w:tblGrid>
      <w:tr w:rsidR="00772DB1" w14:paraId="72B81307" w14:textId="77777777" w:rsidTr="001A1590">
        <w:tc>
          <w:tcPr>
            <w:tcW w:w="2172" w:type="dxa"/>
            <w:shd w:val="clear" w:color="auto" w:fill="auto"/>
          </w:tcPr>
          <w:p w14:paraId="22D844C7" w14:textId="737EBB16" w:rsidR="00772DB1" w:rsidRPr="0077272B" w:rsidRDefault="00772DB1" w:rsidP="0077272B">
            <w:pPr>
              <w:widowControl w:val="0"/>
              <w:ind w:right="45"/>
              <w:rPr>
                <w:rFonts w:ascii="Times New Roman" w:eastAsia="Times New Roman" w:hAnsi="Times New Roman" w:cs="Times New Roman"/>
                <w:b/>
              </w:rPr>
            </w:pPr>
            <w:r w:rsidRPr="0077272B">
              <w:rPr>
                <w:rFonts w:ascii="Times New Roman" w:eastAsia="Times New Roman" w:hAnsi="Times New Roman" w:cs="Times New Roman"/>
                <w:b/>
              </w:rPr>
              <w:t>Наименование компетенции</w:t>
            </w:r>
          </w:p>
        </w:tc>
        <w:tc>
          <w:tcPr>
            <w:tcW w:w="2198" w:type="dxa"/>
            <w:shd w:val="clear" w:color="auto" w:fill="auto"/>
          </w:tcPr>
          <w:p w14:paraId="5DD3393E" w14:textId="659777BE" w:rsidR="00772DB1" w:rsidRPr="0077272B" w:rsidRDefault="00772DB1" w:rsidP="0077272B">
            <w:pPr>
              <w:pStyle w:val="Style2"/>
              <w:spacing w:line="240" w:lineRule="auto"/>
              <w:ind w:firstLine="0"/>
              <w:jc w:val="left"/>
              <w:rPr>
                <w:rFonts w:ascii="Times New Roman" w:eastAsia="Times New Roman" w:hAnsi="Times New Roman" w:cs="Times New Roman"/>
                <w:b/>
                <w:lang w:eastAsia="en-GB"/>
              </w:rPr>
            </w:pPr>
            <w:r w:rsidRPr="0077272B">
              <w:rPr>
                <w:rFonts w:ascii="Times New Roman" w:eastAsia="Times New Roman" w:hAnsi="Times New Roman" w:cs="Times New Roman"/>
                <w:b/>
                <w:lang w:eastAsia="en-GB"/>
              </w:rPr>
              <w:t>Наименование  индикаторов достижения компетенции</w:t>
            </w:r>
          </w:p>
        </w:tc>
        <w:tc>
          <w:tcPr>
            <w:tcW w:w="3001" w:type="dxa"/>
            <w:shd w:val="clear" w:color="auto" w:fill="auto"/>
          </w:tcPr>
          <w:p w14:paraId="0B47ED26" w14:textId="0CDA9B65" w:rsidR="00772DB1" w:rsidRPr="0077272B" w:rsidRDefault="00772DB1" w:rsidP="0077272B">
            <w:pPr>
              <w:widowControl w:val="0"/>
              <w:pBdr>
                <w:top w:val="nil"/>
                <w:left w:val="nil"/>
                <w:bottom w:val="nil"/>
                <w:right w:val="nil"/>
                <w:between w:val="nil"/>
              </w:pBdr>
              <w:shd w:val="clear" w:color="auto" w:fill="FFFFFF"/>
              <w:rPr>
                <w:rFonts w:ascii="Times New Roman" w:eastAsia="Times New Roman" w:hAnsi="Times New Roman" w:cs="Times New Roman"/>
                <w:b/>
              </w:rPr>
            </w:pPr>
            <w:r w:rsidRPr="0077272B">
              <w:rPr>
                <w:rFonts w:ascii="Times New Roman" w:eastAsia="Times New Roman" w:hAnsi="Times New Roman" w:cs="Times New Roman"/>
                <w:b/>
              </w:rPr>
              <w:t>Результаты обучения (умения и знания), соотнесенные с индикаторами достижения компетенции</w:t>
            </w:r>
          </w:p>
        </w:tc>
        <w:tc>
          <w:tcPr>
            <w:tcW w:w="3119" w:type="dxa"/>
            <w:shd w:val="clear" w:color="auto" w:fill="auto"/>
          </w:tcPr>
          <w:p w14:paraId="61617450" w14:textId="1D2AD367" w:rsidR="00772DB1" w:rsidRPr="0077272B" w:rsidRDefault="00772DB1" w:rsidP="0077272B">
            <w:pPr>
              <w:rPr>
                <w:rFonts w:ascii="Times New Roman" w:eastAsia="Times New Roman" w:hAnsi="Times New Roman" w:cs="Times New Roman"/>
                <w:b/>
              </w:rPr>
            </w:pPr>
            <w:r w:rsidRPr="0077272B">
              <w:rPr>
                <w:rFonts w:ascii="Times New Roman" w:eastAsia="Times New Roman" w:hAnsi="Times New Roman" w:cs="Times New Roman"/>
                <w:b/>
              </w:rPr>
              <w:t>Типовые контрольные задания</w:t>
            </w:r>
          </w:p>
        </w:tc>
      </w:tr>
      <w:tr w:rsidR="00F1791B" w14:paraId="237CF08E" w14:textId="77777777" w:rsidTr="001A1590">
        <w:tc>
          <w:tcPr>
            <w:tcW w:w="10490" w:type="dxa"/>
            <w:gridSpan w:val="4"/>
            <w:shd w:val="clear" w:color="auto" w:fill="auto"/>
          </w:tcPr>
          <w:p w14:paraId="4D35C96B" w14:textId="65BCA549" w:rsidR="00F1791B" w:rsidRPr="00ED6A99" w:rsidRDefault="00F1791B" w:rsidP="000D2354">
            <w:pPr>
              <w:rPr>
                <w:rFonts w:asciiTheme="majorBidi" w:hAnsiTheme="majorBidi" w:cstheme="majorBidi"/>
                <w:b/>
                <w:u w:val="single"/>
              </w:rPr>
            </w:pPr>
            <w:r>
              <w:rPr>
                <w:rFonts w:asciiTheme="majorBidi" w:hAnsiTheme="majorBidi" w:cstheme="majorBidi"/>
                <w:b/>
                <w:u w:val="single"/>
              </w:rPr>
              <w:t xml:space="preserve">Профиль </w:t>
            </w:r>
            <w:r w:rsidRPr="00F1791B">
              <w:rPr>
                <w:rFonts w:asciiTheme="majorBidi" w:hAnsiTheme="majorBidi" w:cstheme="majorBidi"/>
                <w:b/>
                <w:u w:val="single"/>
              </w:rPr>
              <w:t>"Мировые финансы и цифровые технологии (с частичной реализацией на английском языке)"</w:t>
            </w:r>
          </w:p>
        </w:tc>
      </w:tr>
      <w:tr w:rsidR="00772DB1" w14:paraId="3C1B6337" w14:textId="77777777" w:rsidTr="001A1590">
        <w:tc>
          <w:tcPr>
            <w:tcW w:w="2172" w:type="dxa"/>
            <w:shd w:val="clear" w:color="auto" w:fill="auto"/>
          </w:tcPr>
          <w:p w14:paraId="3456302D" w14:textId="77777777" w:rsidR="00772DB1" w:rsidRPr="0004192D" w:rsidRDefault="00772DB1" w:rsidP="0077272B">
            <w:pPr>
              <w:widowControl w:val="0"/>
              <w:ind w:right="45"/>
              <w:rPr>
                <w:rFonts w:ascii="Times New Roman" w:eastAsia="Times New Roman" w:hAnsi="Times New Roman" w:cs="Times New Roman"/>
              </w:rPr>
            </w:pPr>
            <w:r w:rsidRPr="0004192D">
              <w:rPr>
                <w:rFonts w:ascii="Times New Roman" w:eastAsia="Times New Roman" w:hAnsi="Times New Roman" w:cs="Times New Roman"/>
              </w:rPr>
              <w:t>ПКП-4</w:t>
            </w:r>
          </w:p>
          <w:p w14:paraId="121AF2B2" w14:textId="77777777" w:rsidR="00772DB1" w:rsidRPr="0004192D" w:rsidRDefault="00772DB1" w:rsidP="0077272B">
            <w:pPr>
              <w:tabs>
                <w:tab w:val="left" w:pos="540"/>
              </w:tabs>
              <w:rPr>
                <w:rFonts w:ascii="Times New Roman" w:eastAsia="Times New Roman" w:hAnsi="Times New Roman" w:cs="Times New Roman"/>
              </w:rPr>
            </w:pPr>
            <w:r w:rsidRPr="0004192D">
              <w:rPr>
                <w:rFonts w:ascii="Times New Roman" w:eastAsia="Times New Roman" w:hAnsi="Times New Roman" w:cs="Times New Roman"/>
              </w:rPr>
              <w:t xml:space="preserve">Способность использовать </w:t>
            </w:r>
            <w:r w:rsidRPr="0077272B">
              <w:rPr>
                <w:rFonts w:ascii="Times New Roman" w:eastAsia="Times New Roman" w:hAnsi="Times New Roman" w:cs="Times New Roman"/>
              </w:rPr>
              <w:t>российский и</w:t>
            </w:r>
            <w:r w:rsidRPr="0004192D">
              <w:rPr>
                <w:rFonts w:ascii="Times New Roman" w:eastAsia="Times New Roman" w:hAnsi="Times New Roman" w:cs="Times New Roman"/>
              </w:rPr>
              <w:t xml:space="preserve"> зарубежный опыт в целях активизации использования цифровых финансовых технологий, управления рисками в этой области, подготовки и принятия управленческих решений в сфере хранения и обработки финансовой информации в цифровых системах</w:t>
            </w:r>
          </w:p>
          <w:p w14:paraId="2EDD512F" w14:textId="77777777" w:rsidR="00772DB1" w:rsidRPr="0004192D" w:rsidRDefault="00772DB1" w:rsidP="0077272B">
            <w:pPr>
              <w:tabs>
                <w:tab w:val="left" w:pos="540"/>
              </w:tabs>
              <w:rPr>
                <w:rFonts w:ascii="Times New Roman" w:eastAsia="Times New Roman" w:hAnsi="Times New Roman" w:cs="Times New Roman"/>
              </w:rPr>
            </w:pPr>
          </w:p>
          <w:p w14:paraId="3A92F737" w14:textId="057D55EE" w:rsidR="00772DB1" w:rsidRPr="0004192D" w:rsidRDefault="00772DB1" w:rsidP="0077272B">
            <w:pPr>
              <w:widowControl w:val="0"/>
              <w:ind w:right="45"/>
              <w:rPr>
                <w:rFonts w:asciiTheme="majorBidi" w:hAnsiTheme="majorBidi" w:cstheme="majorBidi"/>
                <w:color w:val="000000"/>
              </w:rPr>
            </w:pPr>
          </w:p>
        </w:tc>
        <w:tc>
          <w:tcPr>
            <w:tcW w:w="2198" w:type="dxa"/>
            <w:shd w:val="clear" w:color="auto" w:fill="auto"/>
          </w:tcPr>
          <w:p w14:paraId="52B3D0CC" w14:textId="77777777" w:rsidR="00772DB1" w:rsidRPr="0004192D" w:rsidRDefault="00772DB1" w:rsidP="000D2354">
            <w:pPr>
              <w:pStyle w:val="Style2"/>
              <w:spacing w:line="240" w:lineRule="auto"/>
              <w:ind w:firstLine="0"/>
              <w:jc w:val="left"/>
              <w:rPr>
                <w:rStyle w:val="FontStyle12"/>
                <w:bCs/>
                <w:color w:val="000000" w:themeColor="text1"/>
                <w:sz w:val="22"/>
                <w:szCs w:val="22"/>
              </w:rPr>
            </w:pPr>
            <w:r w:rsidRPr="0004192D">
              <w:rPr>
                <w:rStyle w:val="FontStyle12"/>
                <w:bCs/>
                <w:color w:val="000000" w:themeColor="text1"/>
                <w:sz w:val="22"/>
                <w:szCs w:val="22"/>
              </w:rPr>
              <w:lastRenderedPageBreak/>
              <w:t>1.Налаживает и поддерживает постоянные контакты с рейтинговыми агентствами, аналитиками инвестиционных организаций, консалтинговыми организациями и другими источниками финансовой информации.</w:t>
            </w:r>
          </w:p>
          <w:p w14:paraId="575E1593" w14:textId="77777777" w:rsidR="00772DB1" w:rsidRPr="0004192D" w:rsidRDefault="00772DB1" w:rsidP="000D2354">
            <w:pPr>
              <w:pStyle w:val="Style2"/>
              <w:spacing w:line="240" w:lineRule="auto"/>
              <w:ind w:firstLine="0"/>
              <w:jc w:val="left"/>
              <w:rPr>
                <w:rStyle w:val="FontStyle12"/>
                <w:bCs/>
                <w:color w:val="000000" w:themeColor="text1"/>
                <w:sz w:val="22"/>
                <w:szCs w:val="22"/>
              </w:rPr>
            </w:pPr>
          </w:p>
          <w:p w14:paraId="4F6E7EB8" w14:textId="77777777" w:rsidR="00772DB1" w:rsidRPr="0004192D" w:rsidRDefault="00772DB1" w:rsidP="000D2354">
            <w:pPr>
              <w:pStyle w:val="Style2"/>
              <w:spacing w:line="240" w:lineRule="auto"/>
              <w:ind w:firstLine="0"/>
              <w:jc w:val="left"/>
              <w:rPr>
                <w:rStyle w:val="FontStyle12"/>
                <w:bCs/>
                <w:color w:val="000000" w:themeColor="text1"/>
                <w:sz w:val="22"/>
                <w:szCs w:val="22"/>
              </w:rPr>
            </w:pPr>
          </w:p>
          <w:p w14:paraId="5D003C46" w14:textId="3A1F8559" w:rsidR="00772DB1" w:rsidRDefault="00772DB1" w:rsidP="000D2354">
            <w:pPr>
              <w:pStyle w:val="Style2"/>
              <w:spacing w:line="240" w:lineRule="auto"/>
              <w:ind w:firstLine="0"/>
              <w:jc w:val="left"/>
              <w:rPr>
                <w:rStyle w:val="FontStyle12"/>
                <w:bCs/>
                <w:color w:val="000000" w:themeColor="text1"/>
                <w:sz w:val="22"/>
                <w:szCs w:val="22"/>
              </w:rPr>
            </w:pPr>
          </w:p>
          <w:p w14:paraId="664B7A93" w14:textId="2FB2F497" w:rsidR="00772DB1" w:rsidRDefault="00772DB1" w:rsidP="000D2354">
            <w:pPr>
              <w:pStyle w:val="Style2"/>
              <w:spacing w:line="240" w:lineRule="auto"/>
              <w:ind w:firstLine="0"/>
              <w:jc w:val="left"/>
              <w:rPr>
                <w:rStyle w:val="FontStyle12"/>
                <w:bCs/>
                <w:color w:val="000000" w:themeColor="text1"/>
                <w:sz w:val="22"/>
                <w:szCs w:val="22"/>
              </w:rPr>
            </w:pPr>
          </w:p>
          <w:p w14:paraId="7F5E0F41" w14:textId="2209C3A5" w:rsidR="00772DB1" w:rsidRDefault="00772DB1" w:rsidP="000D2354">
            <w:pPr>
              <w:pStyle w:val="Style2"/>
              <w:spacing w:line="240" w:lineRule="auto"/>
              <w:ind w:firstLine="0"/>
              <w:jc w:val="left"/>
              <w:rPr>
                <w:rStyle w:val="FontStyle12"/>
                <w:bCs/>
                <w:color w:val="000000" w:themeColor="text1"/>
                <w:sz w:val="22"/>
                <w:szCs w:val="22"/>
              </w:rPr>
            </w:pPr>
          </w:p>
          <w:p w14:paraId="6BA348FC" w14:textId="51B18D59" w:rsidR="00772DB1" w:rsidRDefault="00772DB1" w:rsidP="000D2354">
            <w:pPr>
              <w:pStyle w:val="Style2"/>
              <w:spacing w:line="240" w:lineRule="auto"/>
              <w:ind w:firstLine="0"/>
              <w:jc w:val="left"/>
              <w:rPr>
                <w:rStyle w:val="FontStyle12"/>
                <w:bCs/>
                <w:color w:val="000000" w:themeColor="text1"/>
                <w:sz w:val="22"/>
                <w:szCs w:val="22"/>
              </w:rPr>
            </w:pPr>
          </w:p>
          <w:p w14:paraId="2388722A" w14:textId="221906D4" w:rsidR="00772DB1" w:rsidRDefault="00772DB1" w:rsidP="000D2354">
            <w:pPr>
              <w:pStyle w:val="Style2"/>
              <w:spacing w:line="240" w:lineRule="auto"/>
              <w:ind w:firstLine="0"/>
              <w:jc w:val="left"/>
              <w:rPr>
                <w:rStyle w:val="FontStyle12"/>
                <w:bCs/>
                <w:color w:val="000000" w:themeColor="text1"/>
                <w:sz w:val="22"/>
                <w:szCs w:val="22"/>
              </w:rPr>
            </w:pPr>
          </w:p>
          <w:p w14:paraId="6D1524B1" w14:textId="77777777" w:rsidR="00772DB1" w:rsidRPr="0004192D" w:rsidRDefault="00772DB1" w:rsidP="000D2354">
            <w:pPr>
              <w:pStyle w:val="Style2"/>
              <w:spacing w:line="240" w:lineRule="auto"/>
              <w:ind w:firstLine="0"/>
              <w:jc w:val="left"/>
              <w:rPr>
                <w:rFonts w:ascii="Times New Roman" w:hAnsi="Times New Roman" w:cs="Times New Roman"/>
                <w:color w:val="000000" w:themeColor="text1"/>
              </w:rPr>
            </w:pPr>
            <w:r w:rsidRPr="0004192D">
              <w:rPr>
                <w:rStyle w:val="FontStyle12"/>
                <w:bCs/>
                <w:color w:val="000000" w:themeColor="text1"/>
                <w:sz w:val="22"/>
                <w:szCs w:val="22"/>
              </w:rPr>
              <w:lastRenderedPageBreak/>
              <w:t>2. Использует</w:t>
            </w:r>
            <w:r w:rsidRPr="0004192D">
              <w:rPr>
                <w:rFonts w:ascii="Times New Roman" w:hAnsi="Times New Roman" w:cs="Times New Roman"/>
                <w:color w:val="000000" w:themeColor="text1"/>
              </w:rPr>
              <w:t xml:space="preserve"> цифровые финансовые технологии при подготовке решений по управлению финансовыми рисками.</w:t>
            </w:r>
          </w:p>
          <w:p w14:paraId="5F2D7D48" w14:textId="77777777" w:rsidR="00772DB1" w:rsidRPr="0004192D" w:rsidRDefault="00772DB1" w:rsidP="000D2354">
            <w:pPr>
              <w:widowControl w:val="0"/>
              <w:pBdr>
                <w:top w:val="nil"/>
                <w:left w:val="nil"/>
                <w:bottom w:val="nil"/>
                <w:right w:val="nil"/>
                <w:between w:val="nil"/>
              </w:pBdr>
              <w:tabs>
                <w:tab w:val="left" w:pos="240"/>
              </w:tabs>
              <w:rPr>
                <w:rFonts w:ascii="Times New Roman" w:hAnsi="Times New Roman" w:cs="Times New Roman"/>
                <w:color w:val="000000" w:themeColor="text1"/>
              </w:rPr>
            </w:pPr>
          </w:p>
          <w:p w14:paraId="6F2C0B0B" w14:textId="77777777" w:rsidR="00772DB1" w:rsidRPr="0004192D" w:rsidRDefault="00772DB1" w:rsidP="000D2354">
            <w:pPr>
              <w:widowControl w:val="0"/>
              <w:pBdr>
                <w:top w:val="nil"/>
                <w:left w:val="nil"/>
                <w:bottom w:val="nil"/>
                <w:right w:val="nil"/>
                <w:between w:val="nil"/>
              </w:pBdr>
              <w:tabs>
                <w:tab w:val="left" w:pos="240"/>
              </w:tabs>
              <w:rPr>
                <w:rFonts w:ascii="Times New Roman" w:hAnsi="Times New Roman" w:cs="Times New Roman"/>
                <w:color w:val="000000" w:themeColor="text1"/>
              </w:rPr>
            </w:pPr>
          </w:p>
          <w:p w14:paraId="07B0A7AD" w14:textId="2E6D362D" w:rsidR="00772DB1" w:rsidRDefault="00772DB1" w:rsidP="000D2354">
            <w:pPr>
              <w:widowControl w:val="0"/>
              <w:pBdr>
                <w:top w:val="nil"/>
                <w:left w:val="nil"/>
                <w:bottom w:val="nil"/>
                <w:right w:val="nil"/>
                <w:between w:val="nil"/>
              </w:pBdr>
              <w:tabs>
                <w:tab w:val="left" w:pos="240"/>
              </w:tabs>
              <w:rPr>
                <w:rFonts w:ascii="Times New Roman" w:hAnsi="Times New Roman" w:cs="Times New Roman"/>
                <w:color w:val="000000" w:themeColor="text1"/>
              </w:rPr>
            </w:pPr>
          </w:p>
          <w:p w14:paraId="2EC4325E" w14:textId="4587AD93" w:rsidR="00772DB1" w:rsidRDefault="00772DB1" w:rsidP="000D2354">
            <w:pPr>
              <w:widowControl w:val="0"/>
              <w:pBdr>
                <w:top w:val="nil"/>
                <w:left w:val="nil"/>
                <w:bottom w:val="nil"/>
                <w:right w:val="nil"/>
                <w:between w:val="nil"/>
              </w:pBdr>
              <w:tabs>
                <w:tab w:val="left" w:pos="240"/>
              </w:tabs>
              <w:rPr>
                <w:rFonts w:ascii="Times New Roman" w:hAnsi="Times New Roman" w:cs="Times New Roman"/>
                <w:color w:val="000000" w:themeColor="text1"/>
              </w:rPr>
            </w:pPr>
          </w:p>
          <w:p w14:paraId="011ACA21" w14:textId="271B2AAE" w:rsidR="00772DB1" w:rsidRDefault="00772DB1" w:rsidP="000D2354">
            <w:pPr>
              <w:widowControl w:val="0"/>
              <w:pBdr>
                <w:top w:val="nil"/>
                <w:left w:val="nil"/>
                <w:bottom w:val="nil"/>
                <w:right w:val="nil"/>
                <w:between w:val="nil"/>
              </w:pBdr>
              <w:tabs>
                <w:tab w:val="left" w:pos="240"/>
              </w:tabs>
              <w:rPr>
                <w:rFonts w:ascii="Times New Roman" w:hAnsi="Times New Roman" w:cs="Times New Roman"/>
                <w:color w:val="000000" w:themeColor="text1"/>
              </w:rPr>
            </w:pPr>
          </w:p>
          <w:p w14:paraId="58412742" w14:textId="5D33B430" w:rsidR="00772DB1" w:rsidRDefault="00772DB1" w:rsidP="000D2354">
            <w:pPr>
              <w:widowControl w:val="0"/>
              <w:pBdr>
                <w:top w:val="nil"/>
                <w:left w:val="nil"/>
                <w:bottom w:val="nil"/>
                <w:right w:val="nil"/>
                <w:between w:val="nil"/>
              </w:pBdr>
              <w:tabs>
                <w:tab w:val="left" w:pos="240"/>
              </w:tabs>
              <w:rPr>
                <w:rFonts w:ascii="Times New Roman" w:hAnsi="Times New Roman" w:cs="Times New Roman"/>
                <w:color w:val="000000" w:themeColor="text1"/>
              </w:rPr>
            </w:pPr>
          </w:p>
          <w:p w14:paraId="239489A7" w14:textId="1736A44D" w:rsidR="00772DB1" w:rsidRDefault="00772DB1" w:rsidP="000D2354">
            <w:pPr>
              <w:widowControl w:val="0"/>
              <w:pBdr>
                <w:top w:val="nil"/>
                <w:left w:val="nil"/>
                <w:bottom w:val="nil"/>
                <w:right w:val="nil"/>
                <w:between w:val="nil"/>
              </w:pBdr>
              <w:tabs>
                <w:tab w:val="left" w:pos="240"/>
              </w:tabs>
              <w:rPr>
                <w:rFonts w:ascii="Times New Roman" w:hAnsi="Times New Roman" w:cs="Times New Roman"/>
                <w:color w:val="000000" w:themeColor="text1"/>
              </w:rPr>
            </w:pPr>
          </w:p>
          <w:p w14:paraId="2649E083" w14:textId="347D67F9" w:rsidR="00772DB1" w:rsidRDefault="00772DB1" w:rsidP="000D2354">
            <w:pPr>
              <w:widowControl w:val="0"/>
              <w:pBdr>
                <w:top w:val="nil"/>
                <w:left w:val="nil"/>
                <w:bottom w:val="nil"/>
                <w:right w:val="nil"/>
                <w:between w:val="nil"/>
              </w:pBdr>
              <w:tabs>
                <w:tab w:val="left" w:pos="240"/>
              </w:tabs>
              <w:rPr>
                <w:rFonts w:ascii="Times New Roman" w:hAnsi="Times New Roman" w:cs="Times New Roman"/>
                <w:color w:val="000000" w:themeColor="text1"/>
              </w:rPr>
            </w:pPr>
          </w:p>
          <w:p w14:paraId="70D6FCD0" w14:textId="1F1D42EF" w:rsidR="00772DB1" w:rsidRPr="0004192D" w:rsidRDefault="00772DB1" w:rsidP="000D2354">
            <w:pPr>
              <w:tabs>
                <w:tab w:val="left" w:pos="540"/>
              </w:tabs>
              <w:rPr>
                <w:rFonts w:ascii="Times New Roman" w:eastAsia="Times New Roman" w:hAnsi="Times New Roman" w:cs="Times New Roman"/>
              </w:rPr>
            </w:pPr>
            <w:r w:rsidRPr="0004192D">
              <w:rPr>
                <w:rFonts w:ascii="Times New Roman" w:hAnsi="Times New Roman" w:cs="Times New Roman"/>
                <w:color w:val="000000" w:themeColor="text1"/>
              </w:rPr>
              <w:t>3. Применяет цифровые технологии в процессе хранения и обработки финансовой информации</w:t>
            </w:r>
          </w:p>
          <w:p w14:paraId="02ADB9DE" w14:textId="77777777" w:rsidR="00772DB1" w:rsidRPr="0004192D" w:rsidRDefault="00772DB1" w:rsidP="000D2354">
            <w:pPr>
              <w:tabs>
                <w:tab w:val="left" w:pos="540"/>
              </w:tabs>
              <w:rPr>
                <w:rFonts w:ascii="Times New Roman" w:eastAsia="Times New Roman" w:hAnsi="Times New Roman" w:cs="Times New Roman"/>
              </w:rPr>
            </w:pPr>
          </w:p>
          <w:p w14:paraId="5DC02854" w14:textId="77777777" w:rsidR="00772DB1" w:rsidRPr="0004192D" w:rsidRDefault="00772DB1" w:rsidP="000D2354">
            <w:pPr>
              <w:tabs>
                <w:tab w:val="left" w:pos="540"/>
              </w:tabs>
              <w:rPr>
                <w:rFonts w:ascii="Times New Roman" w:eastAsia="Times New Roman" w:hAnsi="Times New Roman" w:cs="Times New Roman"/>
              </w:rPr>
            </w:pPr>
          </w:p>
          <w:p w14:paraId="2FD7FE94" w14:textId="77777777" w:rsidR="00772DB1" w:rsidRPr="0004192D" w:rsidRDefault="00772DB1" w:rsidP="000D2354">
            <w:pPr>
              <w:tabs>
                <w:tab w:val="left" w:pos="540"/>
              </w:tabs>
              <w:rPr>
                <w:rFonts w:ascii="Times New Roman" w:eastAsia="Times New Roman" w:hAnsi="Times New Roman" w:cs="Times New Roman"/>
              </w:rPr>
            </w:pPr>
          </w:p>
          <w:p w14:paraId="3322D06C" w14:textId="77777777" w:rsidR="00772DB1" w:rsidRPr="0004192D" w:rsidRDefault="00772DB1" w:rsidP="000D2354">
            <w:pPr>
              <w:widowControl w:val="0"/>
              <w:pBdr>
                <w:top w:val="nil"/>
                <w:left w:val="nil"/>
                <w:bottom w:val="nil"/>
                <w:right w:val="nil"/>
                <w:between w:val="nil"/>
              </w:pBdr>
              <w:tabs>
                <w:tab w:val="left" w:pos="240"/>
              </w:tabs>
              <w:rPr>
                <w:rFonts w:asciiTheme="majorBidi" w:hAnsiTheme="majorBidi" w:cstheme="majorBidi"/>
                <w:color w:val="000000"/>
              </w:rPr>
            </w:pPr>
          </w:p>
        </w:tc>
        <w:tc>
          <w:tcPr>
            <w:tcW w:w="3001" w:type="dxa"/>
            <w:shd w:val="clear" w:color="auto" w:fill="auto"/>
          </w:tcPr>
          <w:p w14:paraId="33DC5C3C" w14:textId="77777777" w:rsidR="00772DB1" w:rsidRPr="0004192D" w:rsidRDefault="00772DB1" w:rsidP="000D2354">
            <w:pPr>
              <w:widowControl w:val="0"/>
              <w:pBdr>
                <w:top w:val="nil"/>
                <w:left w:val="nil"/>
                <w:bottom w:val="nil"/>
                <w:right w:val="nil"/>
                <w:between w:val="nil"/>
              </w:pBdr>
              <w:shd w:val="clear" w:color="auto" w:fill="FFFFFF"/>
              <w:spacing w:line="259" w:lineRule="auto"/>
              <w:rPr>
                <w:rFonts w:asciiTheme="majorBidi" w:eastAsia="Times New Roman" w:hAnsiTheme="majorBidi" w:cstheme="majorBidi"/>
                <w:color w:val="000000"/>
              </w:rPr>
            </w:pPr>
            <w:r w:rsidRPr="0004192D">
              <w:rPr>
                <w:rFonts w:asciiTheme="majorBidi" w:eastAsia="Times New Roman" w:hAnsiTheme="majorBidi" w:cstheme="majorBidi"/>
                <w:b/>
                <w:color w:val="000000"/>
              </w:rPr>
              <w:lastRenderedPageBreak/>
              <w:t xml:space="preserve">Знать </w:t>
            </w:r>
            <w:r w:rsidRPr="0004192D">
              <w:rPr>
                <w:rFonts w:asciiTheme="majorBidi" w:eastAsia="Times New Roman" w:hAnsiTheme="majorBidi" w:cstheme="majorBidi"/>
                <w:color w:val="000000"/>
              </w:rPr>
              <w:t xml:space="preserve">критерии оценки и отбора рейтинговых агентств, консалтинговых и инвестиционных организаций для </w:t>
            </w:r>
            <w:r w:rsidRPr="0004192D">
              <w:rPr>
                <w:rFonts w:ascii="Times New Roman" w:eastAsia="Times New Roman" w:hAnsi="Times New Roman" w:cs="Times New Roman"/>
              </w:rPr>
              <w:t>подготовки и принятия управленческих решений в сфере хранения и обработки финансовой информации в цифровых системах.</w:t>
            </w:r>
            <w:r w:rsidRPr="0004192D">
              <w:rPr>
                <w:rFonts w:asciiTheme="majorBidi" w:eastAsia="Times New Roman" w:hAnsiTheme="majorBidi" w:cstheme="majorBidi"/>
                <w:color w:val="000000"/>
              </w:rPr>
              <w:t xml:space="preserve"> </w:t>
            </w:r>
          </w:p>
          <w:p w14:paraId="27CB45D0" w14:textId="77777777" w:rsidR="00772DB1" w:rsidRPr="0004192D" w:rsidRDefault="00772DB1" w:rsidP="000D2354">
            <w:pPr>
              <w:widowControl w:val="0"/>
              <w:pBdr>
                <w:top w:val="nil"/>
                <w:left w:val="nil"/>
                <w:bottom w:val="nil"/>
                <w:right w:val="nil"/>
                <w:between w:val="nil"/>
              </w:pBdr>
              <w:shd w:val="clear" w:color="auto" w:fill="FFFFFF"/>
              <w:spacing w:line="259" w:lineRule="auto"/>
              <w:rPr>
                <w:rStyle w:val="FontStyle12"/>
                <w:bCs/>
                <w:color w:val="000000" w:themeColor="text1"/>
                <w:sz w:val="22"/>
                <w:szCs w:val="22"/>
              </w:rPr>
            </w:pPr>
            <w:r w:rsidRPr="0004192D">
              <w:rPr>
                <w:rFonts w:asciiTheme="majorBidi" w:hAnsiTheme="majorBidi" w:cstheme="majorBidi"/>
                <w:b/>
              </w:rPr>
              <w:t xml:space="preserve">Уметь </w:t>
            </w:r>
            <w:r w:rsidRPr="0004192D">
              <w:rPr>
                <w:rFonts w:asciiTheme="majorBidi" w:hAnsiTheme="majorBidi" w:cstheme="majorBidi"/>
              </w:rPr>
              <w:t>пользоваться информационными, интеллектуальными продуктами</w:t>
            </w:r>
            <w:r w:rsidRPr="0004192D">
              <w:rPr>
                <w:rFonts w:asciiTheme="majorBidi" w:hAnsiTheme="majorBidi" w:cstheme="majorBidi"/>
                <w:b/>
              </w:rPr>
              <w:t xml:space="preserve"> </w:t>
            </w:r>
            <w:r w:rsidRPr="0004192D">
              <w:rPr>
                <w:rStyle w:val="FontStyle12"/>
                <w:bCs/>
                <w:color w:val="000000" w:themeColor="text1"/>
                <w:sz w:val="22"/>
                <w:szCs w:val="22"/>
              </w:rPr>
              <w:t xml:space="preserve">инвестиционных, консалтинговых организаций, рейтинговых агентств и других источников финансовой информации. </w:t>
            </w:r>
          </w:p>
          <w:p w14:paraId="2CFAFBAA" w14:textId="77777777" w:rsidR="00772DB1" w:rsidRPr="0004192D" w:rsidRDefault="00772DB1" w:rsidP="000D2354">
            <w:pPr>
              <w:widowControl w:val="0"/>
              <w:pBdr>
                <w:top w:val="nil"/>
                <w:left w:val="nil"/>
                <w:bottom w:val="nil"/>
                <w:right w:val="nil"/>
                <w:between w:val="nil"/>
              </w:pBdr>
              <w:shd w:val="clear" w:color="auto" w:fill="FFFFFF"/>
              <w:spacing w:line="259" w:lineRule="auto"/>
              <w:rPr>
                <w:rFonts w:asciiTheme="majorBidi" w:eastAsia="Times New Roman" w:hAnsiTheme="majorBidi" w:cstheme="majorBidi"/>
                <w:color w:val="000000"/>
              </w:rPr>
            </w:pPr>
            <w:r w:rsidRPr="0004192D">
              <w:rPr>
                <w:rFonts w:asciiTheme="majorBidi" w:eastAsia="Times New Roman" w:hAnsiTheme="majorBidi" w:cstheme="majorBidi"/>
                <w:b/>
                <w:color w:val="000000"/>
              </w:rPr>
              <w:lastRenderedPageBreak/>
              <w:t>Знать</w:t>
            </w:r>
            <w:r w:rsidRPr="0004192D">
              <w:rPr>
                <w:rFonts w:asciiTheme="majorBidi" w:eastAsia="Times New Roman" w:hAnsiTheme="majorBidi" w:cstheme="majorBidi"/>
                <w:color w:val="000000"/>
              </w:rPr>
              <w:t xml:space="preserve"> методики конструирования и оптимизации бизнес-процессов с использованием цифровых финансовых технологий.</w:t>
            </w:r>
          </w:p>
          <w:p w14:paraId="33958179" w14:textId="77777777" w:rsidR="00772DB1" w:rsidRPr="0004192D" w:rsidRDefault="00772DB1" w:rsidP="000D2354">
            <w:pPr>
              <w:pStyle w:val="Style2"/>
              <w:spacing w:line="240" w:lineRule="auto"/>
              <w:ind w:firstLine="0"/>
              <w:jc w:val="left"/>
              <w:rPr>
                <w:rFonts w:ascii="Times New Roman" w:hAnsi="Times New Roman" w:cs="Times New Roman"/>
                <w:color w:val="000000" w:themeColor="text1"/>
              </w:rPr>
            </w:pPr>
            <w:r w:rsidRPr="0004192D">
              <w:rPr>
                <w:rFonts w:asciiTheme="majorBidi" w:hAnsiTheme="majorBidi" w:cstheme="majorBidi"/>
                <w:b/>
              </w:rPr>
              <w:t xml:space="preserve">Уметь </w:t>
            </w:r>
            <w:r w:rsidRPr="0004192D">
              <w:rPr>
                <w:rStyle w:val="FontStyle12"/>
                <w:bCs/>
                <w:color w:val="000000" w:themeColor="text1"/>
                <w:sz w:val="22"/>
                <w:szCs w:val="22"/>
              </w:rPr>
              <w:t>использовать</w:t>
            </w:r>
            <w:r w:rsidRPr="0004192D">
              <w:rPr>
                <w:rFonts w:ascii="Times New Roman" w:hAnsi="Times New Roman" w:cs="Times New Roman"/>
                <w:color w:val="000000" w:themeColor="text1"/>
              </w:rPr>
              <w:t xml:space="preserve"> цифровые финансовые технологии при подготовке решений по управлению и минимизации финансовых рисков.</w:t>
            </w:r>
          </w:p>
          <w:p w14:paraId="0994DB33" w14:textId="3AA9B8DD" w:rsidR="00772DB1" w:rsidRDefault="00772DB1" w:rsidP="000D2354">
            <w:pPr>
              <w:rPr>
                <w:rFonts w:asciiTheme="majorBidi" w:hAnsiTheme="majorBidi" w:cstheme="majorBidi"/>
              </w:rPr>
            </w:pPr>
          </w:p>
          <w:p w14:paraId="1C25BBBF" w14:textId="073E20A6" w:rsidR="00772DB1" w:rsidRDefault="00772DB1" w:rsidP="000D2354">
            <w:pPr>
              <w:rPr>
                <w:rFonts w:asciiTheme="majorBidi" w:hAnsiTheme="majorBidi" w:cstheme="majorBidi"/>
              </w:rPr>
            </w:pPr>
          </w:p>
          <w:p w14:paraId="75772E4F" w14:textId="2265079E" w:rsidR="00772DB1" w:rsidRDefault="00772DB1" w:rsidP="000D2354">
            <w:pPr>
              <w:rPr>
                <w:rFonts w:asciiTheme="majorBidi" w:hAnsiTheme="majorBidi" w:cstheme="majorBidi"/>
              </w:rPr>
            </w:pPr>
          </w:p>
          <w:p w14:paraId="18E1F984" w14:textId="603F166E" w:rsidR="00772DB1" w:rsidRDefault="00772DB1" w:rsidP="000D2354">
            <w:pPr>
              <w:rPr>
                <w:rFonts w:asciiTheme="majorBidi" w:hAnsiTheme="majorBidi" w:cstheme="majorBidi"/>
              </w:rPr>
            </w:pPr>
          </w:p>
          <w:p w14:paraId="7922DE12" w14:textId="77777777" w:rsidR="00772DB1" w:rsidRPr="0004192D" w:rsidRDefault="00772DB1" w:rsidP="000D2354">
            <w:pPr>
              <w:rPr>
                <w:rFonts w:asciiTheme="majorBidi" w:eastAsia="Times New Roman" w:hAnsiTheme="majorBidi" w:cstheme="majorBidi"/>
                <w:color w:val="000000"/>
              </w:rPr>
            </w:pPr>
            <w:r w:rsidRPr="0004192D">
              <w:rPr>
                <w:rFonts w:asciiTheme="majorBidi" w:eastAsia="Times New Roman" w:hAnsiTheme="majorBidi" w:cstheme="majorBidi"/>
                <w:b/>
                <w:color w:val="000000"/>
              </w:rPr>
              <w:t>Знать</w:t>
            </w:r>
            <w:r w:rsidRPr="0004192D">
              <w:rPr>
                <w:rFonts w:asciiTheme="majorBidi" w:eastAsia="Times New Roman" w:hAnsiTheme="majorBidi" w:cstheme="majorBidi"/>
                <w:color w:val="000000"/>
              </w:rPr>
              <w:t xml:space="preserve"> основные цифровые технологии, используемые при обработке финансовой информации</w:t>
            </w:r>
          </w:p>
          <w:p w14:paraId="59A29819" w14:textId="49AE4D0D" w:rsidR="00772DB1" w:rsidRPr="0004192D" w:rsidRDefault="00772DB1" w:rsidP="000D2354">
            <w:pPr>
              <w:widowControl w:val="0"/>
              <w:pBdr>
                <w:top w:val="nil"/>
                <w:left w:val="nil"/>
                <w:bottom w:val="nil"/>
                <w:right w:val="nil"/>
                <w:between w:val="nil"/>
              </w:pBdr>
              <w:shd w:val="clear" w:color="auto" w:fill="FFFFFF"/>
              <w:spacing w:line="259" w:lineRule="auto"/>
              <w:rPr>
                <w:rFonts w:asciiTheme="majorBidi" w:hAnsiTheme="majorBidi" w:cstheme="majorBidi"/>
                <w:b/>
                <w:color w:val="000000"/>
              </w:rPr>
            </w:pPr>
            <w:r w:rsidRPr="0004192D">
              <w:rPr>
                <w:rFonts w:asciiTheme="majorBidi" w:eastAsia="Times New Roman" w:hAnsiTheme="majorBidi" w:cstheme="majorBidi"/>
                <w:b/>
                <w:color w:val="000000"/>
              </w:rPr>
              <w:t>Уметь</w:t>
            </w:r>
            <w:r w:rsidRPr="0004192D">
              <w:rPr>
                <w:rFonts w:asciiTheme="majorBidi" w:eastAsia="Times New Roman" w:hAnsiTheme="majorBidi" w:cstheme="majorBidi"/>
                <w:color w:val="000000"/>
              </w:rPr>
              <w:t xml:space="preserve"> оценивать и применять существующие цифровые технологии для хранения и обработки полученной финансовой информации.</w:t>
            </w:r>
          </w:p>
        </w:tc>
        <w:tc>
          <w:tcPr>
            <w:tcW w:w="3119" w:type="dxa"/>
            <w:shd w:val="clear" w:color="auto" w:fill="auto"/>
          </w:tcPr>
          <w:p w14:paraId="2D83D414" w14:textId="00822017" w:rsidR="00772DB1" w:rsidRDefault="00772DB1" w:rsidP="000D2354">
            <w:pPr>
              <w:rPr>
                <w:rFonts w:asciiTheme="majorBidi" w:eastAsia="Times New Roman" w:hAnsiTheme="majorBidi" w:cstheme="majorBidi"/>
                <w:color w:val="000000"/>
              </w:rPr>
            </w:pPr>
            <w:r w:rsidRPr="00ED6A99">
              <w:rPr>
                <w:rFonts w:asciiTheme="majorBidi" w:eastAsia="Times New Roman" w:hAnsiTheme="majorBidi" w:cstheme="majorBidi"/>
                <w:b/>
                <w:u w:val="single"/>
              </w:rPr>
              <w:lastRenderedPageBreak/>
              <w:t>Задание</w:t>
            </w:r>
            <w:r>
              <w:rPr>
                <w:rFonts w:asciiTheme="majorBidi" w:eastAsia="Times New Roman" w:hAnsiTheme="majorBidi" w:cstheme="majorBidi"/>
                <w:b/>
                <w:u w:val="single"/>
              </w:rPr>
              <w:t>1</w:t>
            </w:r>
            <w:r w:rsidRPr="00ED6A99">
              <w:rPr>
                <w:rFonts w:asciiTheme="majorBidi" w:eastAsia="Times New Roman" w:hAnsiTheme="majorBidi" w:cstheme="majorBidi"/>
                <w:b/>
                <w:u w:val="single"/>
              </w:rPr>
              <w:t>: </w:t>
            </w:r>
            <w:r w:rsidRPr="00ED6A99">
              <w:rPr>
                <w:rFonts w:asciiTheme="majorBidi" w:eastAsia="Times New Roman" w:hAnsiTheme="majorBidi" w:cstheme="majorBidi"/>
                <w:color w:val="000000"/>
              </w:rPr>
              <w:t>Постройте карту процесса перевода функционала по выдаче кредитов от сотрудника банка в личный кабинет. Укажите критические точки процесса.</w:t>
            </w:r>
          </w:p>
          <w:p w14:paraId="6AA5F94C" w14:textId="27FD3DBE" w:rsidR="00772DB1" w:rsidRPr="00ED6A99" w:rsidRDefault="00772DB1" w:rsidP="000D2354">
            <w:pPr>
              <w:pBdr>
                <w:top w:val="nil"/>
                <w:left w:val="nil"/>
                <w:bottom w:val="nil"/>
                <w:right w:val="nil"/>
                <w:between w:val="nil"/>
              </w:pBdr>
              <w:spacing w:line="276" w:lineRule="auto"/>
              <w:ind w:left="29"/>
              <w:rPr>
                <w:rFonts w:asciiTheme="majorBidi" w:eastAsia="Times New Roman" w:hAnsiTheme="majorBidi" w:cstheme="majorBidi"/>
                <w:color w:val="000000"/>
              </w:rPr>
            </w:pPr>
            <w:r w:rsidRPr="00ED6A99">
              <w:rPr>
                <w:rFonts w:asciiTheme="majorBidi" w:eastAsia="Times New Roman" w:hAnsiTheme="majorBidi" w:cstheme="majorBidi"/>
                <w:b/>
                <w:color w:val="000000"/>
                <w:u w:val="single"/>
              </w:rPr>
              <w:t>Задание</w:t>
            </w:r>
            <w:r>
              <w:rPr>
                <w:rFonts w:asciiTheme="majorBidi" w:eastAsia="Times New Roman" w:hAnsiTheme="majorBidi" w:cstheme="majorBidi"/>
                <w:b/>
                <w:color w:val="000000"/>
                <w:u w:val="single"/>
              </w:rPr>
              <w:t>2</w:t>
            </w:r>
            <w:r w:rsidRPr="00ED6A99">
              <w:rPr>
                <w:rFonts w:asciiTheme="majorBidi" w:eastAsia="Times New Roman" w:hAnsiTheme="majorBidi" w:cstheme="majorBidi"/>
                <w:b/>
                <w:color w:val="000000"/>
                <w:u w:val="single"/>
              </w:rPr>
              <w:t>: </w:t>
            </w:r>
            <w:r w:rsidRPr="00ED6A99">
              <w:rPr>
                <w:rFonts w:asciiTheme="majorBidi" w:eastAsia="Times New Roman" w:hAnsiTheme="majorBidi" w:cstheme="majorBidi"/>
                <w:color w:val="000000"/>
              </w:rPr>
              <w:t>Постройте карту процесса приобретения /продажи валюты физическим лицом в офисе банка, с использованием личного кабинета или через биржу</w:t>
            </w:r>
          </w:p>
          <w:p w14:paraId="302BFF28" w14:textId="77777777" w:rsidR="00772DB1" w:rsidRDefault="00772DB1" w:rsidP="000D2354">
            <w:pPr>
              <w:rPr>
                <w:rFonts w:asciiTheme="majorBidi" w:eastAsia="Times New Roman" w:hAnsiTheme="majorBidi" w:cstheme="majorBidi"/>
                <w:color w:val="000000"/>
              </w:rPr>
            </w:pPr>
          </w:p>
          <w:p w14:paraId="76729353" w14:textId="77777777" w:rsidR="00772DB1" w:rsidRDefault="00772DB1" w:rsidP="000D2354">
            <w:pPr>
              <w:rPr>
                <w:rFonts w:asciiTheme="majorBidi" w:eastAsia="Times New Roman" w:hAnsiTheme="majorBidi" w:cstheme="majorBidi"/>
                <w:color w:val="000000"/>
              </w:rPr>
            </w:pPr>
          </w:p>
          <w:p w14:paraId="1DCA9731" w14:textId="77777777" w:rsidR="00772DB1" w:rsidRDefault="00772DB1" w:rsidP="000D2354">
            <w:pPr>
              <w:rPr>
                <w:rFonts w:asciiTheme="majorBidi" w:eastAsia="Times New Roman" w:hAnsiTheme="majorBidi" w:cstheme="majorBidi"/>
                <w:color w:val="000000"/>
              </w:rPr>
            </w:pPr>
          </w:p>
          <w:p w14:paraId="71D4BB32" w14:textId="77777777" w:rsidR="00772DB1" w:rsidRDefault="00772DB1" w:rsidP="000D2354">
            <w:pPr>
              <w:rPr>
                <w:rFonts w:asciiTheme="majorBidi" w:eastAsia="Times New Roman" w:hAnsiTheme="majorBidi" w:cstheme="majorBidi"/>
                <w:color w:val="000000"/>
              </w:rPr>
            </w:pPr>
          </w:p>
          <w:p w14:paraId="1228C030" w14:textId="77777777" w:rsidR="00772DB1" w:rsidRDefault="00772DB1" w:rsidP="000D2354">
            <w:pPr>
              <w:rPr>
                <w:rFonts w:asciiTheme="majorBidi" w:eastAsia="Times New Roman" w:hAnsiTheme="majorBidi" w:cstheme="majorBidi"/>
                <w:color w:val="000000"/>
              </w:rPr>
            </w:pPr>
          </w:p>
          <w:p w14:paraId="2BB75AFA" w14:textId="77777777" w:rsidR="00772DB1" w:rsidRDefault="00772DB1" w:rsidP="000D2354">
            <w:pPr>
              <w:rPr>
                <w:rFonts w:asciiTheme="majorBidi" w:eastAsia="Times New Roman" w:hAnsiTheme="majorBidi" w:cstheme="majorBidi"/>
                <w:color w:val="000000"/>
              </w:rPr>
            </w:pPr>
          </w:p>
          <w:p w14:paraId="198BBE93" w14:textId="77777777" w:rsidR="00772DB1" w:rsidRDefault="00772DB1" w:rsidP="000D2354">
            <w:pPr>
              <w:rPr>
                <w:rFonts w:asciiTheme="majorBidi" w:eastAsia="Times New Roman" w:hAnsiTheme="majorBidi" w:cstheme="majorBidi"/>
                <w:color w:val="000000"/>
              </w:rPr>
            </w:pPr>
          </w:p>
          <w:p w14:paraId="6431F329" w14:textId="77777777" w:rsidR="00772DB1" w:rsidRDefault="00772DB1" w:rsidP="000D2354">
            <w:pPr>
              <w:rPr>
                <w:rFonts w:asciiTheme="majorBidi" w:eastAsia="Times New Roman" w:hAnsiTheme="majorBidi" w:cstheme="majorBidi"/>
                <w:color w:val="000000"/>
              </w:rPr>
            </w:pPr>
          </w:p>
          <w:p w14:paraId="1EB037FA" w14:textId="77777777" w:rsidR="00772DB1" w:rsidRDefault="00772DB1" w:rsidP="000D2354">
            <w:pPr>
              <w:rPr>
                <w:rFonts w:asciiTheme="majorBidi" w:eastAsia="Times New Roman" w:hAnsiTheme="majorBidi" w:cstheme="majorBidi"/>
                <w:color w:val="000000"/>
              </w:rPr>
            </w:pPr>
          </w:p>
          <w:p w14:paraId="184A250C" w14:textId="5BE70003" w:rsidR="00772DB1" w:rsidRPr="0004192D" w:rsidRDefault="00772DB1" w:rsidP="000D2354">
            <w:pPr>
              <w:rPr>
                <w:rFonts w:asciiTheme="majorBidi" w:eastAsia="Times New Roman" w:hAnsiTheme="majorBidi" w:cstheme="majorBidi"/>
                <w:b/>
                <w:color w:val="000000"/>
                <w:u w:val="single"/>
              </w:rPr>
            </w:pPr>
            <w:r>
              <w:rPr>
                <w:rFonts w:asciiTheme="majorBidi" w:eastAsia="Times New Roman" w:hAnsiTheme="majorBidi" w:cstheme="majorBidi"/>
                <w:b/>
                <w:color w:val="000000"/>
                <w:u w:val="single"/>
              </w:rPr>
              <w:lastRenderedPageBreak/>
              <w:t>Задание 1:</w:t>
            </w:r>
          </w:p>
          <w:p w14:paraId="7A0FB221" w14:textId="7EB2F073" w:rsidR="00772DB1" w:rsidRDefault="00772DB1" w:rsidP="000D2354">
            <w:pPr>
              <w:rPr>
                <w:rFonts w:asciiTheme="majorBidi" w:eastAsia="Times New Roman" w:hAnsiTheme="majorBidi" w:cstheme="majorBidi"/>
                <w:color w:val="000000"/>
              </w:rPr>
            </w:pPr>
            <w:r w:rsidRPr="00ED6A99">
              <w:rPr>
                <w:rFonts w:asciiTheme="majorBidi" w:eastAsia="Times New Roman" w:hAnsiTheme="majorBidi" w:cstheme="majorBidi"/>
                <w:color w:val="000000"/>
              </w:rPr>
              <w:t>Имеется простейшая трехканальная СМО с отказами; на нее поступает поток заявок с интенсивностью 4 заявки в минуту; время обслуживания заявки одним каналом 0.5 мин. Определить, выгодно ли с точки зрения пропускной способности СМО заставить все три канала обслуживать заявки сразу, причем среднее время обслуживания уменьшается втрое? Как это скажется на среднем времени пребывания заявки в СМО?</w:t>
            </w:r>
          </w:p>
          <w:p w14:paraId="16178335" w14:textId="2506D260" w:rsidR="00772DB1" w:rsidRDefault="00772DB1" w:rsidP="000D2354">
            <w:pPr>
              <w:rPr>
                <w:rFonts w:asciiTheme="majorBidi" w:hAnsiTheme="majorBidi" w:cstheme="majorBidi"/>
                <w:b/>
                <w:u w:val="single"/>
              </w:rPr>
            </w:pPr>
          </w:p>
          <w:p w14:paraId="326DA61F" w14:textId="7131085C" w:rsidR="00772DB1" w:rsidRPr="00ED6A99" w:rsidRDefault="00772DB1" w:rsidP="000D2354">
            <w:pPr>
              <w:rPr>
                <w:rFonts w:asciiTheme="majorBidi" w:eastAsia="Times New Roman" w:hAnsiTheme="majorBidi" w:cstheme="majorBidi"/>
                <w:color w:val="000000"/>
              </w:rPr>
            </w:pPr>
            <w:r w:rsidRPr="0004192D">
              <w:rPr>
                <w:rFonts w:asciiTheme="majorBidi" w:eastAsia="Times New Roman" w:hAnsiTheme="majorBidi" w:cstheme="majorBidi"/>
                <w:b/>
                <w:color w:val="000000"/>
                <w:u w:val="single"/>
              </w:rPr>
              <w:t>Задание1</w:t>
            </w:r>
            <w:r>
              <w:rPr>
                <w:rFonts w:asciiTheme="majorBidi" w:eastAsia="Times New Roman" w:hAnsiTheme="majorBidi" w:cstheme="majorBidi"/>
                <w:color w:val="000000"/>
              </w:rPr>
              <w:t>.</w:t>
            </w:r>
            <w:r w:rsidRPr="00ED6A99">
              <w:rPr>
                <w:rFonts w:asciiTheme="majorBidi" w:eastAsia="Times New Roman" w:hAnsiTheme="majorBidi" w:cstheme="majorBidi"/>
                <w:color w:val="000000"/>
              </w:rPr>
              <w:t>Постройте карту процесса регистрации банком на бирже клиента – физического лица и открытия ему ИИС (укажите типы).</w:t>
            </w:r>
          </w:p>
          <w:p w14:paraId="4DB1E141" w14:textId="0626B5C2" w:rsidR="00772DB1" w:rsidRPr="00ED6A99" w:rsidRDefault="00772DB1" w:rsidP="000D2354">
            <w:pPr>
              <w:rPr>
                <w:rFonts w:asciiTheme="majorBidi" w:hAnsiTheme="majorBidi" w:cstheme="majorBidi"/>
                <w:b/>
                <w:u w:val="single"/>
              </w:rPr>
            </w:pPr>
          </w:p>
        </w:tc>
      </w:tr>
      <w:tr w:rsidR="00F1791B" w14:paraId="537B0BB1" w14:textId="77777777" w:rsidTr="001A1590">
        <w:tc>
          <w:tcPr>
            <w:tcW w:w="10490" w:type="dxa"/>
            <w:gridSpan w:val="4"/>
            <w:shd w:val="clear" w:color="auto" w:fill="auto"/>
          </w:tcPr>
          <w:p w14:paraId="31BA4F25" w14:textId="6D5347F5" w:rsidR="00F1791B" w:rsidRPr="00ED6A99" w:rsidRDefault="00F1791B" w:rsidP="000D2354">
            <w:pPr>
              <w:rPr>
                <w:rFonts w:asciiTheme="majorBidi" w:hAnsiTheme="majorBidi" w:cstheme="majorBidi"/>
                <w:b/>
                <w:u w:val="single"/>
              </w:rPr>
            </w:pPr>
            <w:r w:rsidRPr="004303BA">
              <w:rPr>
                <w:rFonts w:asciiTheme="majorBidi" w:hAnsiTheme="majorBidi" w:cstheme="majorBidi"/>
                <w:b/>
                <w:u w:val="single"/>
              </w:rPr>
              <w:lastRenderedPageBreak/>
              <w:t>Профиль « Мировые финансы (с частичной реализацией на английском языке)</w:t>
            </w:r>
          </w:p>
        </w:tc>
      </w:tr>
      <w:tr w:rsidR="00F1791B" w14:paraId="473506B4" w14:textId="77777777" w:rsidTr="001A1590">
        <w:tc>
          <w:tcPr>
            <w:tcW w:w="2172" w:type="dxa"/>
            <w:shd w:val="clear" w:color="auto" w:fill="auto"/>
          </w:tcPr>
          <w:p w14:paraId="78FF2DD5" w14:textId="2929A733" w:rsidR="00F1791B" w:rsidRPr="0004192D" w:rsidRDefault="001A1590" w:rsidP="001A1590">
            <w:pPr>
              <w:widowControl w:val="0"/>
              <w:ind w:right="45"/>
            </w:pPr>
            <w:r w:rsidRPr="001A1590">
              <w:rPr>
                <w:rFonts w:ascii="Times New Roman" w:hAnsi="Times New Roman" w:cs="Times New Roman"/>
                <w:color w:val="000000"/>
                <w:sz w:val="24"/>
                <w:szCs w:val="24"/>
                <w:lang w:eastAsia="en-US"/>
              </w:rPr>
              <w:t>ПКП-4</w:t>
            </w:r>
            <w:r>
              <w:rPr>
                <w:rFonts w:ascii="Times New Roman" w:hAnsi="Times New Roman" w:cs="Times New Roman"/>
                <w:color w:val="000000"/>
                <w:sz w:val="24"/>
                <w:szCs w:val="24"/>
                <w:lang w:eastAsia="en-US"/>
              </w:rPr>
              <w:t xml:space="preserve">. </w:t>
            </w:r>
            <w:r w:rsidR="00F1791B" w:rsidRPr="00F1791B">
              <w:rPr>
                <w:rFonts w:ascii="Times New Roman" w:hAnsi="Times New Roman" w:cs="Times New Roman"/>
                <w:color w:val="000000"/>
                <w:sz w:val="24"/>
                <w:szCs w:val="24"/>
                <w:lang w:eastAsia="en-US"/>
              </w:rPr>
              <w:t xml:space="preserve">Способность формулировать цели и содержание актуальной проблематики мировых финансов в соответствии с требованиями современной валютно-финансовой системы, участвовать в подготовке и реализации управленческих решений при заключении международных финансовых договоров и соглашений </w:t>
            </w:r>
          </w:p>
        </w:tc>
        <w:tc>
          <w:tcPr>
            <w:tcW w:w="2198" w:type="dxa"/>
            <w:shd w:val="clear" w:color="auto" w:fill="auto"/>
          </w:tcPr>
          <w:p w14:paraId="490AE206" w14:textId="56BA1B3A" w:rsidR="00F1791B" w:rsidRDefault="00F1791B" w:rsidP="00F1791B">
            <w:pPr>
              <w:widowControl w:val="0"/>
              <w:autoSpaceDE w:val="0"/>
              <w:autoSpaceDN w:val="0"/>
              <w:adjustRightInd w:val="0"/>
              <w:jc w:val="both"/>
              <w:rPr>
                <w:rFonts w:ascii="Times New Roman" w:hAnsi="Times New Roman" w:cs="Times New Roman"/>
                <w:bCs/>
                <w:lang w:eastAsia="ru-RU"/>
              </w:rPr>
            </w:pPr>
            <w:r w:rsidRPr="00F1791B">
              <w:rPr>
                <w:rFonts w:ascii="Times New Roman" w:hAnsi="Times New Roman" w:cs="Times New Roman"/>
                <w:lang w:eastAsia="ru-RU"/>
              </w:rPr>
              <w:t xml:space="preserve">1.Участвует в подготовке и реализации управленческих решений </w:t>
            </w:r>
            <w:r w:rsidRPr="00F1791B">
              <w:rPr>
                <w:rFonts w:ascii="Times New Roman" w:hAnsi="Times New Roman" w:cs="Times New Roman"/>
                <w:bCs/>
                <w:lang w:eastAsia="ru-RU"/>
              </w:rPr>
              <w:t>при заключении международных финансовых договоров и соглашений</w:t>
            </w:r>
          </w:p>
          <w:p w14:paraId="3CB370EA" w14:textId="196CDF77" w:rsidR="00F1791B" w:rsidRDefault="00F1791B" w:rsidP="00F1791B">
            <w:pPr>
              <w:widowControl w:val="0"/>
              <w:autoSpaceDE w:val="0"/>
              <w:autoSpaceDN w:val="0"/>
              <w:adjustRightInd w:val="0"/>
              <w:jc w:val="both"/>
              <w:rPr>
                <w:rFonts w:ascii="Times New Roman" w:hAnsi="Times New Roman" w:cs="Times New Roman"/>
                <w:bCs/>
                <w:lang w:eastAsia="ru-RU"/>
              </w:rPr>
            </w:pPr>
          </w:p>
          <w:p w14:paraId="00C58F62" w14:textId="6227D680" w:rsidR="00A6370F" w:rsidRDefault="00A6370F" w:rsidP="00F1791B">
            <w:pPr>
              <w:widowControl w:val="0"/>
              <w:autoSpaceDE w:val="0"/>
              <w:autoSpaceDN w:val="0"/>
              <w:adjustRightInd w:val="0"/>
              <w:jc w:val="both"/>
              <w:rPr>
                <w:rFonts w:ascii="Times New Roman" w:hAnsi="Times New Roman" w:cs="Times New Roman"/>
                <w:bCs/>
                <w:lang w:eastAsia="ru-RU"/>
              </w:rPr>
            </w:pPr>
          </w:p>
          <w:p w14:paraId="2D5CCC43" w14:textId="20FFEEDE" w:rsidR="00A6370F" w:rsidRDefault="00A6370F" w:rsidP="00F1791B">
            <w:pPr>
              <w:widowControl w:val="0"/>
              <w:autoSpaceDE w:val="0"/>
              <w:autoSpaceDN w:val="0"/>
              <w:adjustRightInd w:val="0"/>
              <w:jc w:val="both"/>
              <w:rPr>
                <w:rFonts w:ascii="Times New Roman" w:hAnsi="Times New Roman" w:cs="Times New Roman"/>
                <w:bCs/>
                <w:lang w:eastAsia="ru-RU"/>
              </w:rPr>
            </w:pPr>
          </w:p>
          <w:p w14:paraId="157B70C0" w14:textId="4F330EF1" w:rsidR="00A6370F" w:rsidRDefault="00A6370F" w:rsidP="00F1791B">
            <w:pPr>
              <w:widowControl w:val="0"/>
              <w:autoSpaceDE w:val="0"/>
              <w:autoSpaceDN w:val="0"/>
              <w:adjustRightInd w:val="0"/>
              <w:jc w:val="both"/>
              <w:rPr>
                <w:rFonts w:ascii="Times New Roman" w:hAnsi="Times New Roman" w:cs="Times New Roman"/>
                <w:bCs/>
                <w:lang w:eastAsia="ru-RU"/>
              </w:rPr>
            </w:pPr>
          </w:p>
          <w:p w14:paraId="74D1012C" w14:textId="1ED423D4" w:rsidR="00A6370F" w:rsidRDefault="00A6370F" w:rsidP="00F1791B">
            <w:pPr>
              <w:widowControl w:val="0"/>
              <w:autoSpaceDE w:val="0"/>
              <w:autoSpaceDN w:val="0"/>
              <w:adjustRightInd w:val="0"/>
              <w:jc w:val="both"/>
              <w:rPr>
                <w:rFonts w:ascii="Times New Roman" w:hAnsi="Times New Roman" w:cs="Times New Roman"/>
                <w:bCs/>
                <w:lang w:eastAsia="ru-RU"/>
              </w:rPr>
            </w:pPr>
          </w:p>
          <w:p w14:paraId="4B6F3EDA" w14:textId="056147A3" w:rsidR="00A6370F" w:rsidRDefault="00A6370F" w:rsidP="00F1791B">
            <w:pPr>
              <w:widowControl w:val="0"/>
              <w:autoSpaceDE w:val="0"/>
              <w:autoSpaceDN w:val="0"/>
              <w:adjustRightInd w:val="0"/>
              <w:jc w:val="both"/>
              <w:rPr>
                <w:rFonts w:ascii="Times New Roman" w:hAnsi="Times New Roman" w:cs="Times New Roman"/>
                <w:bCs/>
                <w:lang w:eastAsia="ru-RU"/>
              </w:rPr>
            </w:pPr>
          </w:p>
          <w:p w14:paraId="708E457A" w14:textId="418DED20" w:rsidR="00F1791B" w:rsidRPr="0004192D" w:rsidRDefault="00F1791B" w:rsidP="00F1791B">
            <w:pPr>
              <w:pStyle w:val="Style2"/>
              <w:spacing w:line="240" w:lineRule="auto"/>
              <w:ind w:firstLine="0"/>
              <w:jc w:val="left"/>
              <w:rPr>
                <w:rStyle w:val="FontStyle12"/>
                <w:bCs/>
                <w:color w:val="000000" w:themeColor="text1"/>
                <w:sz w:val="22"/>
                <w:szCs w:val="22"/>
              </w:rPr>
            </w:pPr>
            <w:r w:rsidRPr="00F1791B">
              <w:rPr>
                <w:rFonts w:ascii="Times New Roman" w:hAnsi="Times New Roman" w:cs="Times New Roman"/>
                <w:bCs/>
                <w:lang w:eastAsia="en-US"/>
              </w:rPr>
              <w:t>2.</w:t>
            </w:r>
            <w:r w:rsidRPr="00F1791B">
              <w:rPr>
                <w:rFonts w:ascii="Times New Roman" w:hAnsi="Times New Roman" w:cs="Times New Roman"/>
                <w:lang w:eastAsia="en-US"/>
              </w:rPr>
              <w:t xml:space="preserve"> </w:t>
            </w:r>
            <w:r w:rsidRPr="00F1791B">
              <w:rPr>
                <w:rFonts w:ascii="Times New Roman" w:hAnsi="Times New Roman" w:cs="Times New Roman"/>
                <w:sz w:val="24"/>
                <w:szCs w:val="24"/>
                <w:lang w:eastAsia="en-US"/>
              </w:rPr>
              <w:t xml:space="preserve">Демонстрирует навыки </w:t>
            </w:r>
            <w:r w:rsidRPr="00F1791B">
              <w:rPr>
                <w:rFonts w:ascii="Times New Roman" w:hAnsi="Times New Roman" w:cs="Times New Roman"/>
                <w:lang w:eastAsia="en-US"/>
              </w:rPr>
              <w:t>выработки адекватных управленческих решений в области управления мировыми финансами</w:t>
            </w:r>
          </w:p>
        </w:tc>
        <w:tc>
          <w:tcPr>
            <w:tcW w:w="3001" w:type="dxa"/>
            <w:shd w:val="clear" w:color="auto" w:fill="auto"/>
          </w:tcPr>
          <w:p w14:paraId="1BD6F9D1" w14:textId="77777777" w:rsidR="004303BA" w:rsidRDefault="004303BA" w:rsidP="004303BA">
            <w:pPr>
              <w:widowControl w:val="0"/>
              <w:pBdr>
                <w:top w:val="nil"/>
                <w:left w:val="nil"/>
                <w:bottom w:val="nil"/>
                <w:right w:val="nil"/>
                <w:between w:val="nil"/>
              </w:pBdr>
              <w:shd w:val="clear" w:color="auto" w:fill="FFFFFF"/>
              <w:spacing w:line="259" w:lineRule="auto"/>
              <w:rPr>
                <w:rFonts w:ascii="Times New Roman" w:hAnsi="Times New Roman" w:cs="Times New Roman"/>
                <w:bCs/>
                <w:lang w:eastAsia="ru-RU"/>
              </w:rPr>
            </w:pPr>
            <w:r>
              <w:rPr>
                <w:rFonts w:asciiTheme="majorBidi" w:hAnsiTheme="majorBidi" w:cstheme="majorBidi"/>
                <w:b/>
                <w:color w:val="000000"/>
              </w:rPr>
              <w:t>Знать</w:t>
            </w:r>
            <w:r w:rsidRPr="004303BA">
              <w:rPr>
                <w:rFonts w:asciiTheme="majorBidi" w:hAnsiTheme="majorBidi" w:cstheme="majorBidi"/>
                <w:b/>
                <w:color w:val="000000"/>
              </w:rPr>
              <w:t xml:space="preserve"> </w:t>
            </w:r>
            <w:r>
              <w:rPr>
                <w:rFonts w:asciiTheme="majorBidi" w:hAnsiTheme="majorBidi" w:cstheme="majorBidi"/>
                <w:bCs/>
                <w:color w:val="000000"/>
              </w:rPr>
              <w:t xml:space="preserve">основные подходы и практики к выработке управленческих решений при заключении международных </w:t>
            </w:r>
            <w:r w:rsidRPr="00F1791B">
              <w:rPr>
                <w:rFonts w:ascii="Times New Roman" w:hAnsi="Times New Roman" w:cs="Times New Roman"/>
                <w:bCs/>
                <w:lang w:eastAsia="ru-RU"/>
              </w:rPr>
              <w:t>финансовых договоров и соглашений</w:t>
            </w:r>
          </w:p>
          <w:p w14:paraId="5B489528" w14:textId="77777777" w:rsidR="004303BA" w:rsidRPr="004303BA" w:rsidRDefault="004303BA" w:rsidP="004303BA">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r>
              <w:rPr>
                <w:rFonts w:asciiTheme="majorBidi" w:hAnsiTheme="majorBidi" w:cstheme="majorBidi"/>
                <w:b/>
                <w:color w:val="000000"/>
              </w:rPr>
              <w:t xml:space="preserve">Уметь </w:t>
            </w:r>
            <w:r w:rsidRPr="004303BA">
              <w:rPr>
                <w:rFonts w:asciiTheme="majorBidi" w:hAnsiTheme="majorBidi" w:cstheme="majorBidi"/>
                <w:bCs/>
                <w:color w:val="000000"/>
              </w:rPr>
              <w:t>разрабатывать</w:t>
            </w:r>
            <w:r>
              <w:rPr>
                <w:rFonts w:asciiTheme="majorBidi" w:hAnsiTheme="majorBidi" w:cstheme="majorBidi"/>
                <w:b/>
                <w:color w:val="000000"/>
              </w:rPr>
              <w:t xml:space="preserve"> </w:t>
            </w:r>
            <w:r w:rsidRPr="004303BA">
              <w:rPr>
                <w:rFonts w:asciiTheme="majorBidi" w:hAnsiTheme="majorBidi" w:cstheme="majorBidi"/>
                <w:bCs/>
                <w:color w:val="000000"/>
              </w:rPr>
              <w:t>аргументированные</w:t>
            </w:r>
            <w:r>
              <w:rPr>
                <w:rFonts w:asciiTheme="majorBidi" w:hAnsiTheme="majorBidi" w:cstheme="majorBidi"/>
                <w:b/>
                <w:color w:val="000000"/>
              </w:rPr>
              <w:t xml:space="preserve"> </w:t>
            </w:r>
            <w:r w:rsidRPr="00F1791B">
              <w:rPr>
                <w:rFonts w:ascii="Times New Roman" w:hAnsi="Times New Roman" w:cs="Times New Roman"/>
                <w:lang w:eastAsia="ru-RU"/>
              </w:rPr>
              <w:t>управленчески</w:t>
            </w:r>
            <w:r>
              <w:rPr>
                <w:rFonts w:ascii="Times New Roman" w:hAnsi="Times New Roman" w:cs="Times New Roman"/>
                <w:lang w:eastAsia="ru-RU"/>
              </w:rPr>
              <w:t xml:space="preserve">е </w:t>
            </w:r>
            <w:r w:rsidRPr="00F1791B">
              <w:rPr>
                <w:rFonts w:ascii="Times New Roman" w:hAnsi="Times New Roman" w:cs="Times New Roman"/>
                <w:lang w:eastAsia="ru-RU"/>
              </w:rPr>
              <w:t>решени</w:t>
            </w:r>
            <w:r>
              <w:rPr>
                <w:rFonts w:ascii="Times New Roman" w:hAnsi="Times New Roman" w:cs="Times New Roman"/>
                <w:lang w:eastAsia="ru-RU"/>
              </w:rPr>
              <w:t>я</w:t>
            </w:r>
            <w:r w:rsidRPr="00F1791B">
              <w:rPr>
                <w:rFonts w:ascii="Times New Roman" w:hAnsi="Times New Roman" w:cs="Times New Roman"/>
                <w:lang w:eastAsia="ru-RU"/>
              </w:rPr>
              <w:t xml:space="preserve"> </w:t>
            </w:r>
            <w:r w:rsidRPr="00F1791B">
              <w:rPr>
                <w:rFonts w:ascii="Times New Roman" w:hAnsi="Times New Roman" w:cs="Times New Roman"/>
                <w:bCs/>
                <w:lang w:eastAsia="ru-RU"/>
              </w:rPr>
              <w:t>при заключении международных финансовых договоров и соглашений</w:t>
            </w:r>
            <w:r>
              <w:rPr>
                <w:rFonts w:ascii="Times New Roman" w:hAnsi="Times New Roman" w:cs="Times New Roman"/>
                <w:bCs/>
                <w:lang w:eastAsia="ru-RU"/>
              </w:rPr>
              <w:t xml:space="preserve"> с учетом зарубежных практик</w:t>
            </w:r>
          </w:p>
          <w:p w14:paraId="0A8F147F" w14:textId="77777777" w:rsidR="004303BA" w:rsidRDefault="004303BA" w:rsidP="004303BA">
            <w:pPr>
              <w:widowControl w:val="0"/>
              <w:pBdr>
                <w:top w:val="nil"/>
                <w:left w:val="nil"/>
                <w:bottom w:val="nil"/>
                <w:right w:val="nil"/>
                <w:between w:val="nil"/>
              </w:pBdr>
              <w:shd w:val="clear" w:color="auto" w:fill="FFFFFF"/>
              <w:spacing w:line="259" w:lineRule="auto"/>
              <w:rPr>
                <w:rFonts w:asciiTheme="majorBidi" w:hAnsiTheme="majorBidi" w:cstheme="majorBidi"/>
                <w:b/>
                <w:color w:val="000000"/>
              </w:rPr>
            </w:pPr>
          </w:p>
          <w:p w14:paraId="7B177ABF" w14:textId="77777777" w:rsidR="003A7EB8" w:rsidRDefault="003A7EB8" w:rsidP="004303BA">
            <w:pPr>
              <w:widowControl w:val="0"/>
              <w:pBdr>
                <w:top w:val="nil"/>
                <w:left w:val="nil"/>
                <w:bottom w:val="nil"/>
                <w:right w:val="nil"/>
                <w:between w:val="nil"/>
              </w:pBdr>
              <w:shd w:val="clear" w:color="auto" w:fill="FFFFFF"/>
              <w:spacing w:line="259" w:lineRule="auto"/>
              <w:rPr>
                <w:rFonts w:asciiTheme="majorBidi" w:hAnsiTheme="majorBidi" w:cstheme="majorBidi"/>
                <w:b/>
                <w:color w:val="000000"/>
              </w:rPr>
            </w:pPr>
          </w:p>
          <w:p w14:paraId="2E12145E" w14:textId="77777777" w:rsidR="004303BA" w:rsidRPr="004303BA" w:rsidRDefault="004303BA" w:rsidP="004303BA">
            <w:pPr>
              <w:widowControl w:val="0"/>
              <w:pBdr>
                <w:top w:val="nil"/>
                <w:left w:val="nil"/>
                <w:bottom w:val="nil"/>
                <w:right w:val="nil"/>
                <w:between w:val="nil"/>
              </w:pBdr>
              <w:shd w:val="clear" w:color="auto" w:fill="FFFFFF"/>
              <w:spacing w:line="259" w:lineRule="auto"/>
              <w:rPr>
                <w:rFonts w:asciiTheme="majorBidi" w:hAnsiTheme="majorBidi" w:cstheme="majorBidi"/>
                <w:bCs/>
                <w:color w:val="000000"/>
              </w:rPr>
            </w:pPr>
            <w:r>
              <w:rPr>
                <w:rFonts w:asciiTheme="majorBidi" w:hAnsiTheme="majorBidi" w:cstheme="majorBidi"/>
                <w:b/>
                <w:color w:val="000000"/>
              </w:rPr>
              <w:t xml:space="preserve">Знать </w:t>
            </w:r>
            <w:r w:rsidRPr="004303BA">
              <w:rPr>
                <w:rFonts w:asciiTheme="majorBidi" w:hAnsiTheme="majorBidi" w:cstheme="majorBidi"/>
                <w:bCs/>
                <w:color w:val="000000"/>
              </w:rPr>
              <w:t xml:space="preserve">подходы к управлению в сфере мировых финансов и </w:t>
            </w:r>
            <w:r w:rsidRPr="004303BA">
              <w:rPr>
                <w:rFonts w:ascii="Times New Roman" w:hAnsi="Times New Roman" w:cs="Times New Roman"/>
                <w:bCs/>
                <w:lang w:eastAsia="en-US"/>
              </w:rPr>
              <w:t>выработки адекватных управленческих решений</w:t>
            </w:r>
          </w:p>
          <w:p w14:paraId="6AF6C297" w14:textId="6500BBDB" w:rsidR="00F1791B" w:rsidRPr="00F94274" w:rsidRDefault="004303BA" w:rsidP="004303BA">
            <w:pPr>
              <w:rPr>
                <w:rFonts w:asciiTheme="majorBidi" w:hAnsiTheme="majorBidi" w:cstheme="majorBidi"/>
              </w:rPr>
            </w:pPr>
            <w:r>
              <w:rPr>
                <w:rFonts w:asciiTheme="majorBidi" w:hAnsiTheme="majorBidi" w:cstheme="majorBidi"/>
                <w:b/>
                <w:color w:val="000000"/>
              </w:rPr>
              <w:t xml:space="preserve">Уметь </w:t>
            </w:r>
            <w:r w:rsidRPr="004303BA">
              <w:rPr>
                <w:rFonts w:asciiTheme="majorBidi" w:hAnsiTheme="majorBidi" w:cstheme="majorBidi"/>
                <w:bCs/>
                <w:color w:val="000000"/>
              </w:rPr>
              <w:t>разрабатывать</w:t>
            </w:r>
            <w:r>
              <w:rPr>
                <w:rFonts w:asciiTheme="majorBidi" w:hAnsiTheme="majorBidi" w:cstheme="majorBidi"/>
                <w:b/>
                <w:color w:val="000000"/>
              </w:rPr>
              <w:t xml:space="preserve"> </w:t>
            </w:r>
            <w:r w:rsidRPr="00F1791B">
              <w:rPr>
                <w:rFonts w:ascii="Times New Roman" w:hAnsi="Times New Roman" w:cs="Times New Roman"/>
                <w:lang w:eastAsia="en-US"/>
              </w:rPr>
              <w:t>адекватны</w:t>
            </w:r>
            <w:r>
              <w:rPr>
                <w:rFonts w:ascii="Times New Roman" w:hAnsi="Times New Roman" w:cs="Times New Roman"/>
                <w:lang w:eastAsia="en-US"/>
              </w:rPr>
              <w:t xml:space="preserve">е </w:t>
            </w:r>
            <w:r w:rsidRPr="00F1791B">
              <w:rPr>
                <w:rFonts w:ascii="Times New Roman" w:hAnsi="Times New Roman" w:cs="Times New Roman"/>
                <w:lang w:eastAsia="en-US"/>
              </w:rPr>
              <w:t>управленчески</w:t>
            </w:r>
            <w:r>
              <w:rPr>
                <w:rFonts w:ascii="Times New Roman" w:hAnsi="Times New Roman" w:cs="Times New Roman"/>
                <w:lang w:eastAsia="en-US"/>
              </w:rPr>
              <w:t>е</w:t>
            </w:r>
            <w:r w:rsidRPr="00F1791B">
              <w:rPr>
                <w:rFonts w:ascii="Times New Roman" w:hAnsi="Times New Roman" w:cs="Times New Roman"/>
                <w:lang w:eastAsia="en-US"/>
              </w:rPr>
              <w:t xml:space="preserve"> решени</w:t>
            </w:r>
            <w:r>
              <w:rPr>
                <w:rFonts w:ascii="Times New Roman" w:hAnsi="Times New Roman" w:cs="Times New Roman"/>
                <w:lang w:eastAsia="en-US"/>
              </w:rPr>
              <w:t xml:space="preserve">я </w:t>
            </w:r>
            <w:r w:rsidRPr="00F1791B">
              <w:rPr>
                <w:rFonts w:ascii="Times New Roman" w:hAnsi="Times New Roman" w:cs="Times New Roman"/>
                <w:lang w:eastAsia="en-US"/>
              </w:rPr>
              <w:t>в области управления мировыми финансами</w:t>
            </w:r>
          </w:p>
        </w:tc>
        <w:tc>
          <w:tcPr>
            <w:tcW w:w="3119" w:type="dxa"/>
            <w:shd w:val="clear" w:color="auto" w:fill="auto"/>
          </w:tcPr>
          <w:p w14:paraId="58AF4D67" w14:textId="77777777" w:rsidR="00F1791B" w:rsidRPr="004303BA" w:rsidRDefault="00B20CD9" w:rsidP="000D2354">
            <w:pPr>
              <w:rPr>
                <w:rFonts w:asciiTheme="majorBidi" w:hAnsiTheme="majorBidi" w:cstheme="majorBidi"/>
                <w:b/>
                <w:u w:val="single"/>
              </w:rPr>
            </w:pPr>
            <w:r w:rsidRPr="004303BA">
              <w:rPr>
                <w:rFonts w:asciiTheme="majorBidi" w:hAnsiTheme="majorBidi" w:cstheme="majorBidi"/>
                <w:b/>
                <w:u w:val="single"/>
              </w:rPr>
              <w:t>Задание 1</w:t>
            </w:r>
          </w:p>
          <w:p w14:paraId="6E1B53ED" w14:textId="6508B1E2" w:rsidR="00B20CD9" w:rsidRPr="004303BA" w:rsidRDefault="004303BA" w:rsidP="000D2354">
            <w:pPr>
              <w:rPr>
                <w:rFonts w:asciiTheme="majorBidi" w:hAnsiTheme="majorBidi" w:cstheme="majorBidi"/>
                <w:bCs/>
              </w:rPr>
            </w:pPr>
            <w:r>
              <w:rPr>
                <w:rFonts w:asciiTheme="majorBidi" w:hAnsiTheme="majorBidi" w:cstheme="majorBidi"/>
                <w:bCs/>
              </w:rPr>
              <w:t xml:space="preserve">Разработайте модель реинжиниринга </w:t>
            </w:r>
            <w:r w:rsidR="003A7EB8">
              <w:rPr>
                <w:rFonts w:asciiTheme="majorBidi" w:hAnsiTheme="majorBidi" w:cstheme="majorBidi"/>
                <w:bCs/>
              </w:rPr>
              <w:t>бизнес-процессов</w:t>
            </w:r>
            <w:r>
              <w:rPr>
                <w:rFonts w:asciiTheme="majorBidi" w:hAnsiTheme="majorBidi" w:cstheme="majorBidi"/>
                <w:bCs/>
              </w:rPr>
              <w:t xml:space="preserve"> на примере международной финансовой организации</w:t>
            </w:r>
          </w:p>
          <w:p w14:paraId="109204D5" w14:textId="77777777" w:rsidR="00B20CD9" w:rsidRDefault="00B20CD9" w:rsidP="000D2354">
            <w:pPr>
              <w:rPr>
                <w:rFonts w:asciiTheme="majorBidi" w:hAnsiTheme="majorBidi" w:cstheme="majorBidi"/>
                <w:b/>
                <w:u w:val="single"/>
              </w:rPr>
            </w:pPr>
            <w:r w:rsidRPr="004303BA">
              <w:rPr>
                <w:rFonts w:asciiTheme="majorBidi" w:hAnsiTheme="majorBidi" w:cstheme="majorBidi"/>
                <w:b/>
                <w:u w:val="single"/>
              </w:rPr>
              <w:t>Задание 2</w:t>
            </w:r>
            <w:r w:rsidR="003A7EB8">
              <w:rPr>
                <w:rFonts w:asciiTheme="majorBidi" w:hAnsiTheme="majorBidi" w:cstheme="majorBidi"/>
                <w:b/>
                <w:u w:val="single"/>
              </w:rPr>
              <w:t xml:space="preserve"> </w:t>
            </w:r>
          </w:p>
          <w:p w14:paraId="10FE728A" w14:textId="77777777" w:rsidR="003A7EB8" w:rsidRDefault="003A7EB8" w:rsidP="000D2354">
            <w:pPr>
              <w:rPr>
                <w:rFonts w:asciiTheme="majorBidi" w:hAnsiTheme="majorBidi" w:cstheme="majorBidi"/>
                <w:bCs/>
              </w:rPr>
            </w:pPr>
            <w:r>
              <w:rPr>
                <w:rFonts w:asciiTheme="majorBidi" w:hAnsiTheme="majorBidi" w:cstheme="majorBidi"/>
                <w:bCs/>
              </w:rPr>
              <w:t>Постройте модель осуществления расчетов организации, осуществляющей внешнеэкономическую деятельность на базе использования финансовых технологий</w:t>
            </w:r>
          </w:p>
          <w:p w14:paraId="2DBDED43" w14:textId="77777777" w:rsidR="003A7EB8" w:rsidRDefault="003A7EB8" w:rsidP="000D2354">
            <w:pPr>
              <w:rPr>
                <w:rFonts w:asciiTheme="majorBidi" w:hAnsiTheme="majorBidi" w:cstheme="majorBidi"/>
                <w:bCs/>
              </w:rPr>
            </w:pPr>
          </w:p>
          <w:p w14:paraId="7FBBF7FE" w14:textId="77777777" w:rsidR="003A7EB8" w:rsidRDefault="003A7EB8" w:rsidP="003A7EB8">
            <w:pPr>
              <w:rPr>
                <w:rFonts w:asciiTheme="majorBidi" w:hAnsiTheme="majorBidi" w:cstheme="majorBidi"/>
                <w:b/>
                <w:u w:val="single"/>
              </w:rPr>
            </w:pPr>
            <w:r w:rsidRPr="004303BA">
              <w:rPr>
                <w:rFonts w:asciiTheme="majorBidi" w:hAnsiTheme="majorBidi" w:cstheme="majorBidi"/>
                <w:b/>
                <w:u w:val="single"/>
              </w:rPr>
              <w:t xml:space="preserve">Задание </w:t>
            </w:r>
            <w:r>
              <w:rPr>
                <w:rFonts w:asciiTheme="majorBidi" w:hAnsiTheme="majorBidi" w:cstheme="majorBidi"/>
                <w:b/>
                <w:u w:val="single"/>
              </w:rPr>
              <w:t>1</w:t>
            </w:r>
          </w:p>
          <w:p w14:paraId="675B3754" w14:textId="5E936BBE" w:rsidR="003A7EB8" w:rsidRPr="003A7EB8" w:rsidRDefault="003A7EB8" w:rsidP="003A7EB8">
            <w:pPr>
              <w:rPr>
                <w:rFonts w:asciiTheme="majorBidi" w:hAnsiTheme="majorBidi" w:cstheme="majorBidi"/>
                <w:bCs/>
              </w:rPr>
            </w:pPr>
            <w:r w:rsidRPr="003A7EB8">
              <w:rPr>
                <w:rFonts w:asciiTheme="majorBidi" w:hAnsiTheme="majorBidi" w:cstheme="majorBidi"/>
                <w:bCs/>
              </w:rPr>
              <w:t>Разработайте автоматизированную модель управления ликвидностью для международного банка</w:t>
            </w:r>
          </w:p>
          <w:p w14:paraId="1B58B405" w14:textId="77777777" w:rsidR="003A7EB8" w:rsidRDefault="003A7EB8" w:rsidP="003A7EB8">
            <w:pPr>
              <w:rPr>
                <w:rFonts w:asciiTheme="majorBidi" w:hAnsiTheme="majorBidi" w:cstheme="majorBidi"/>
                <w:b/>
                <w:u w:val="single"/>
              </w:rPr>
            </w:pPr>
            <w:r w:rsidRPr="004303BA">
              <w:rPr>
                <w:rFonts w:asciiTheme="majorBidi" w:hAnsiTheme="majorBidi" w:cstheme="majorBidi"/>
                <w:b/>
                <w:u w:val="single"/>
              </w:rPr>
              <w:t>Задание 2</w:t>
            </w:r>
            <w:r>
              <w:rPr>
                <w:rFonts w:asciiTheme="majorBidi" w:hAnsiTheme="majorBidi" w:cstheme="majorBidi"/>
                <w:b/>
                <w:u w:val="single"/>
              </w:rPr>
              <w:t xml:space="preserve"> </w:t>
            </w:r>
          </w:p>
          <w:p w14:paraId="12B3A247" w14:textId="53D791A7" w:rsidR="003A7EB8" w:rsidRPr="003A7EB8" w:rsidRDefault="003A7EB8" w:rsidP="003A7EB8">
            <w:pPr>
              <w:rPr>
                <w:rFonts w:asciiTheme="majorBidi" w:hAnsiTheme="majorBidi" w:cstheme="majorBidi"/>
                <w:bCs/>
              </w:rPr>
            </w:pPr>
            <w:r w:rsidRPr="003A7EB8">
              <w:rPr>
                <w:rFonts w:asciiTheme="majorBidi" w:hAnsiTheme="majorBidi" w:cstheme="majorBidi"/>
                <w:bCs/>
              </w:rPr>
              <w:t>Постройте алгоритм участия банка на международном финансовом рынке с использованием современных финансовых технологий</w:t>
            </w:r>
          </w:p>
          <w:p w14:paraId="7DA53D7E" w14:textId="7E4B3A63" w:rsidR="003A7EB8" w:rsidRPr="003A7EB8" w:rsidRDefault="003A7EB8" w:rsidP="000D2354">
            <w:pPr>
              <w:rPr>
                <w:rFonts w:asciiTheme="majorBidi" w:hAnsiTheme="majorBidi" w:cstheme="majorBidi"/>
                <w:bCs/>
              </w:rPr>
            </w:pPr>
          </w:p>
        </w:tc>
      </w:tr>
    </w:tbl>
    <w:p w14:paraId="2DC49AEB" w14:textId="1F045422" w:rsidR="00195C4C" w:rsidRDefault="001013B0" w:rsidP="00A40AD5">
      <w:pPr>
        <w:pStyle w:val="2"/>
        <w:jc w:val="both"/>
      </w:pPr>
      <w:bookmarkStart w:id="27" w:name="_heading=h.3as4poj" w:colFirst="0" w:colLast="0"/>
      <w:bookmarkEnd w:id="27"/>
      <w:r>
        <w:lastRenderedPageBreak/>
        <w:t>Типовые вопросы к зачёту</w:t>
      </w:r>
    </w:p>
    <w:p w14:paraId="6A77E83C" w14:textId="77777777" w:rsidR="00195C4C" w:rsidRDefault="00195C4C"/>
    <w:p w14:paraId="15152ED9"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Перечислите способы представления дизайн модели бизнес-процесса более удобные для визуального восприятия.</w:t>
      </w:r>
    </w:p>
    <w:p w14:paraId="68B307A2"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Когда используются табличное и текстовое описание смоделированных процессов.</w:t>
      </w:r>
    </w:p>
    <w:p w14:paraId="3738B2A9"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 xml:space="preserve">На конкретном примере покажите особенности модели процесса "как есть" и "как должно быть". </w:t>
      </w:r>
    </w:p>
    <w:p w14:paraId="152ACAF3" w14:textId="77777777" w:rsidR="00195C4C" w:rsidRPr="00DE4096" w:rsidRDefault="001013B0" w:rsidP="00BC6317">
      <w:pPr>
        <w:pStyle w:val="af9"/>
        <w:numPr>
          <w:ilvl w:val="0"/>
          <w:numId w:val="16"/>
        </w:numPr>
        <w:pBdr>
          <w:top w:val="nil"/>
          <w:left w:val="nil"/>
          <w:bottom w:val="nil"/>
          <w:right w:val="nil"/>
          <w:between w:val="nil"/>
        </w:pBdr>
        <w:shd w:val="clear" w:color="auto" w:fill="FFFFFF"/>
        <w:spacing w:line="276" w:lineRule="auto"/>
        <w:jc w:val="both"/>
        <w:rPr>
          <w:color w:val="000000"/>
          <w:sz w:val="28"/>
          <w:szCs w:val="28"/>
        </w:rPr>
      </w:pPr>
      <w:r w:rsidRPr="00DE4096">
        <w:rPr>
          <w:color w:val="000000"/>
          <w:sz w:val="28"/>
          <w:szCs w:val="28"/>
        </w:rPr>
        <w:t>Какие основные шаги включает в себя процессный подход к управлению?</w:t>
      </w:r>
    </w:p>
    <w:p w14:paraId="25B87FAE"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Кратко опишите этап подготовки к изменению в процессе.</w:t>
      </w:r>
    </w:p>
    <w:p w14:paraId="320700EA" w14:textId="2A1574A7" w:rsidR="00195C4C" w:rsidRPr="00DE4096" w:rsidRDefault="00A40AD5"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 xml:space="preserve">Рассмотрите этап </w:t>
      </w:r>
      <w:r w:rsidR="001013B0" w:rsidRPr="00DE4096">
        <w:rPr>
          <w:color w:val="000000"/>
          <w:sz w:val="28"/>
          <w:szCs w:val="28"/>
        </w:rPr>
        <w:t>внедрения изменений в процесс, </w:t>
      </w:r>
    </w:p>
    <w:p w14:paraId="51BAEE84"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 xml:space="preserve">В чем заключается этап построения процессной системы управления организацией. </w:t>
      </w:r>
    </w:p>
    <w:p w14:paraId="0B5D322C"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Перечислите достоинства и недостатки процессного подхода к управлению (на примере коммерческого банка).</w:t>
      </w:r>
    </w:p>
    <w:p w14:paraId="115A6AE6"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Перечислите обобщающие, частные и вспомогательные показатели в системе показателей бизнес-процессов.</w:t>
      </w:r>
    </w:p>
    <w:p w14:paraId="54C3B3C6"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Перечислите факторные и результативные показатели в системе показателей бизнес-процессов.</w:t>
      </w:r>
    </w:p>
    <w:p w14:paraId="72D491F0"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Перечислите Количественные и качественные показатели в классификации показателей бизнес-процессов.</w:t>
      </w:r>
    </w:p>
    <w:p w14:paraId="5FEF8A50" w14:textId="73D82747" w:rsidR="00195C4C" w:rsidRPr="00DE4096" w:rsidRDefault="001013B0" w:rsidP="00BC6317">
      <w:pPr>
        <w:pStyle w:val="af9"/>
        <w:numPr>
          <w:ilvl w:val="0"/>
          <w:numId w:val="16"/>
        </w:numPr>
        <w:spacing w:line="276" w:lineRule="auto"/>
        <w:jc w:val="both"/>
        <w:rPr>
          <w:color w:val="000000"/>
          <w:sz w:val="28"/>
          <w:szCs w:val="28"/>
        </w:rPr>
      </w:pPr>
      <w:r w:rsidRPr="00DE4096">
        <w:rPr>
          <w:color w:val="000000"/>
          <w:sz w:val="28"/>
          <w:szCs w:val="28"/>
        </w:rPr>
        <w:t>В чем заключаются недостатки функционального подхода к управлению компанией?</w:t>
      </w:r>
    </w:p>
    <w:p w14:paraId="4667BF8F" w14:textId="07591013" w:rsidR="00162EAC" w:rsidRPr="00DE4096" w:rsidRDefault="0057019A" w:rsidP="00BC6317">
      <w:pPr>
        <w:pStyle w:val="af9"/>
        <w:numPr>
          <w:ilvl w:val="0"/>
          <w:numId w:val="16"/>
        </w:numPr>
        <w:spacing w:line="276" w:lineRule="auto"/>
        <w:jc w:val="both"/>
        <w:rPr>
          <w:color w:val="000000"/>
          <w:sz w:val="28"/>
          <w:szCs w:val="28"/>
        </w:rPr>
      </w:pPr>
      <w:r w:rsidRPr="00DE4096">
        <w:rPr>
          <w:color w:val="000000"/>
          <w:sz w:val="28"/>
          <w:szCs w:val="28"/>
        </w:rPr>
        <w:t xml:space="preserve">Приведите </w:t>
      </w:r>
      <w:r w:rsidR="00162EAC" w:rsidRPr="00DE4096">
        <w:rPr>
          <w:color w:val="000000"/>
          <w:sz w:val="28"/>
          <w:szCs w:val="28"/>
        </w:rPr>
        <w:t>примеры криптовалют</w:t>
      </w:r>
      <w:r w:rsidR="00DE4096">
        <w:rPr>
          <w:color w:val="000000"/>
          <w:sz w:val="28"/>
          <w:szCs w:val="28"/>
        </w:rPr>
        <w:t>, каковы возможности их использования в российском сегменте финансового рынка.</w:t>
      </w:r>
    </w:p>
    <w:p w14:paraId="039A0F16" w14:textId="1E4C3F03" w:rsidR="00195C4C" w:rsidRPr="00DE4096" w:rsidRDefault="001013B0" w:rsidP="00BC6317">
      <w:pPr>
        <w:pStyle w:val="af9"/>
        <w:numPr>
          <w:ilvl w:val="0"/>
          <w:numId w:val="16"/>
        </w:numPr>
        <w:pBdr>
          <w:top w:val="nil"/>
          <w:left w:val="nil"/>
          <w:bottom w:val="nil"/>
          <w:right w:val="nil"/>
          <w:between w:val="nil"/>
        </w:pBdr>
        <w:spacing w:line="276" w:lineRule="auto"/>
        <w:rPr>
          <w:color w:val="000000"/>
          <w:sz w:val="28"/>
          <w:szCs w:val="28"/>
        </w:rPr>
      </w:pPr>
      <w:r w:rsidRPr="00DE4096">
        <w:rPr>
          <w:color w:val="000000"/>
          <w:sz w:val="28"/>
          <w:szCs w:val="28"/>
        </w:rPr>
        <w:t xml:space="preserve">Опишите этапы построения системы управления процессами. </w:t>
      </w:r>
    </w:p>
    <w:p w14:paraId="6E1A16E6" w14:textId="2C5EEB10" w:rsidR="00162EAC" w:rsidRPr="00DE4096" w:rsidRDefault="0057019A" w:rsidP="00BC6317">
      <w:pPr>
        <w:pStyle w:val="af9"/>
        <w:numPr>
          <w:ilvl w:val="0"/>
          <w:numId w:val="16"/>
        </w:numPr>
        <w:pBdr>
          <w:top w:val="nil"/>
          <w:left w:val="nil"/>
          <w:bottom w:val="nil"/>
          <w:right w:val="nil"/>
          <w:between w:val="nil"/>
        </w:pBdr>
        <w:spacing w:line="276" w:lineRule="auto"/>
        <w:rPr>
          <w:color w:val="000000"/>
          <w:sz w:val="28"/>
          <w:szCs w:val="28"/>
        </w:rPr>
      </w:pPr>
      <w:r w:rsidRPr="00DE4096">
        <w:rPr>
          <w:color w:val="000000"/>
          <w:sz w:val="28"/>
          <w:szCs w:val="28"/>
        </w:rPr>
        <w:t>Цифровой кошелек; определение, перспективы развит</w:t>
      </w:r>
      <w:r w:rsidR="00BC6317">
        <w:rPr>
          <w:color w:val="000000"/>
          <w:sz w:val="28"/>
          <w:szCs w:val="28"/>
        </w:rPr>
        <w:t>и</w:t>
      </w:r>
      <w:r w:rsidRPr="00DE4096">
        <w:rPr>
          <w:color w:val="000000"/>
          <w:sz w:val="28"/>
          <w:szCs w:val="28"/>
        </w:rPr>
        <w:t>я</w:t>
      </w:r>
      <w:r w:rsidR="00583194">
        <w:rPr>
          <w:color w:val="000000"/>
          <w:sz w:val="28"/>
          <w:szCs w:val="28"/>
        </w:rPr>
        <w:t xml:space="preserve"> подобных финансовых инс</w:t>
      </w:r>
      <w:r w:rsidR="00BC6317">
        <w:rPr>
          <w:color w:val="000000"/>
          <w:sz w:val="28"/>
          <w:szCs w:val="28"/>
        </w:rPr>
        <w:t>трументов.</w:t>
      </w:r>
      <w:r w:rsidRPr="00DE4096">
        <w:rPr>
          <w:color w:val="000000"/>
          <w:sz w:val="28"/>
          <w:szCs w:val="28"/>
        </w:rPr>
        <w:t xml:space="preserve"> </w:t>
      </w:r>
    </w:p>
    <w:p w14:paraId="66A4371D" w14:textId="7B59A0A9" w:rsidR="004E3146" w:rsidRPr="00DE4096" w:rsidRDefault="004E3146" w:rsidP="00BC6317">
      <w:pPr>
        <w:pStyle w:val="af9"/>
        <w:numPr>
          <w:ilvl w:val="0"/>
          <w:numId w:val="16"/>
        </w:numPr>
        <w:pBdr>
          <w:top w:val="nil"/>
          <w:left w:val="nil"/>
          <w:bottom w:val="nil"/>
          <w:right w:val="nil"/>
          <w:between w:val="nil"/>
        </w:pBdr>
        <w:spacing w:line="276" w:lineRule="auto"/>
        <w:rPr>
          <w:color w:val="000000"/>
          <w:sz w:val="28"/>
          <w:szCs w:val="28"/>
        </w:rPr>
      </w:pPr>
      <w:r w:rsidRPr="00DE4096">
        <w:rPr>
          <w:color w:val="000000"/>
          <w:sz w:val="28"/>
          <w:szCs w:val="28"/>
        </w:rPr>
        <w:t>Какие виды финтех технологий существуют?</w:t>
      </w:r>
    </w:p>
    <w:p w14:paraId="4841614F" w14:textId="7D1A228E"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Объясните понятия взаимоувязки процессов, смежных и параллельных процессов.</w:t>
      </w:r>
    </w:p>
    <w:p w14:paraId="26E2D318" w14:textId="6E8EF1F4" w:rsidR="00162EAC" w:rsidRPr="00DE4096" w:rsidRDefault="00162EAC"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Опишите основные финансовые блокчейн-технологии</w:t>
      </w:r>
    </w:p>
    <w:p w14:paraId="0F3EF4E2" w14:textId="77777777" w:rsidR="00195C4C" w:rsidRPr="00DE4096" w:rsidRDefault="001013B0" w:rsidP="00BC6317">
      <w:pPr>
        <w:pStyle w:val="af9"/>
        <w:numPr>
          <w:ilvl w:val="0"/>
          <w:numId w:val="16"/>
        </w:numPr>
        <w:pBdr>
          <w:top w:val="nil"/>
          <w:left w:val="nil"/>
          <w:bottom w:val="nil"/>
          <w:right w:val="nil"/>
          <w:between w:val="nil"/>
        </w:pBdr>
        <w:tabs>
          <w:tab w:val="left" w:pos="993"/>
        </w:tabs>
        <w:spacing w:line="276" w:lineRule="auto"/>
        <w:jc w:val="both"/>
        <w:rPr>
          <w:color w:val="000000"/>
          <w:sz w:val="28"/>
          <w:szCs w:val="28"/>
        </w:rPr>
      </w:pPr>
      <w:r w:rsidRPr="00DE4096">
        <w:rPr>
          <w:color w:val="000000"/>
          <w:sz w:val="28"/>
          <w:szCs w:val="28"/>
        </w:rPr>
        <w:t>В чем отличия функциональных и структурных бизнес-процессов?</w:t>
      </w:r>
    </w:p>
    <w:p w14:paraId="7D454C21" w14:textId="77777777" w:rsidR="00195C4C" w:rsidRPr="00DE4096" w:rsidRDefault="001013B0" w:rsidP="00BC6317">
      <w:pPr>
        <w:pStyle w:val="af9"/>
        <w:numPr>
          <w:ilvl w:val="0"/>
          <w:numId w:val="16"/>
        </w:numPr>
        <w:pBdr>
          <w:top w:val="nil"/>
          <w:left w:val="nil"/>
          <w:bottom w:val="nil"/>
          <w:right w:val="nil"/>
          <w:between w:val="nil"/>
        </w:pBd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993"/>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276" w:lineRule="auto"/>
        <w:jc w:val="both"/>
        <w:rPr>
          <w:color w:val="000000"/>
          <w:sz w:val="28"/>
          <w:szCs w:val="28"/>
        </w:rPr>
      </w:pPr>
      <w:r w:rsidRPr="00DE4096">
        <w:rPr>
          <w:color w:val="000000"/>
          <w:sz w:val="28"/>
          <w:szCs w:val="28"/>
        </w:rPr>
        <w:t>Стандарты ISO 9000.</w:t>
      </w:r>
    </w:p>
    <w:p w14:paraId="54473C7C" w14:textId="77777777" w:rsidR="00195C4C" w:rsidRDefault="00195C4C">
      <w:pPr>
        <w:tabs>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 w:val="left" w:pos="31680"/>
        </w:tabs>
        <w:spacing w:after="200" w:line="360" w:lineRule="auto"/>
        <w:jc w:val="both"/>
        <w:rPr>
          <w:sz w:val="28"/>
          <w:szCs w:val="28"/>
        </w:rPr>
      </w:pPr>
    </w:p>
    <w:p w14:paraId="4BE83A10" w14:textId="0308F109" w:rsidR="00195C4C" w:rsidRDefault="001013B0" w:rsidP="000A4ECB">
      <w:pPr>
        <w:pStyle w:val="1"/>
        <w:jc w:val="both"/>
      </w:pPr>
      <w:bookmarkStart w:id="28" w:name="_heading=h.1pxezwc" w:colFirst="0" w:colLast="0"/>
      <w:bookmarkEnd w:id="28"/>
      <w:r>
        <w:lastRenderedPageBreak/>
        <w:t>8. Перечень основной и дополнительной учебной литературы, необходимой</w:t>
      </w:r>
      <w:r w:rsidR="000A4ECB">
        <w:t xml:space="preserve"> для освоения дисциплины:</w:t>
      </w:r>
      <w:r>
        <w:t xml:space="preserve"> </w:t>
      </w:r>
    </w:p>
    <w:p w14:paraId="2A7FA8A1" w14:textId="77777777" w:rsidR="00F766C5" w:rsidRDefault="00F766C5" w:rsidP="00F766C5">
      <w:pPr>
        <w:ind w:left="709"/>
        <w:rPr>
          <w:b/>
          <w:color w:val="000000"/>
          <w:sz w:val="28"/>
          <w:szCs w:val="28"/>
        </w:rPr>
      </w:pPr>
      <w:bookmarkStart w:id="29" w:name="_heading=h.49x2ik5" w:colFirst="0" w:colLast="0"/>
      <w:bookmarkStart w:id="30" w:name="_heading=h.2p2csry" w:colFirst="0" w:colLast="0"/>
      <w:bookmarkEnd w:id="29"/>
      <w:bookmarkEnd w:id="30"/>
    </w:p>
    <w:p w14:paraId="184C2A4B" w14:textId="56E857DD" w:rsidR="00F766C5" w:rsidRPr="001136A5" w:rsidRDefault="00F766C5" w:rsidP="00F766C5">
      <w:pPr>
        <w:ind w:left="709"/>
        <w:rPr>
          <w:b/>
          <w:color w:val="000000"/>
          <w:sz w:val="28"/>
          <w:szCs w:val="28"/>
        </w:rPr>
      </w:pPr>
      <w:r w:rsidRPr="001136A5">
        <w:rPr>
          <w:b/>
          <w:color w:val="000000"/>
          <w:sz w:val="28"/>
          <w:szCs w:val="28"/>
        </w:rPr>
        <w:t>Нормативно-правовые акты</w:t>
      </w:r>
    </w:p>
    <w:p w14:paraId="3CFF429B" w14:textId="77777777" w:rsidR="00F766C5" w:rsidRDefault="00F766C5" w:rsidP="00F766C5">
      <w:pPr>
        <w:jc w:val="center"/>
        <w:rPr>
          <w:b/>
          <w:i/>
          <w:color w:val="000000"/>
          <w:sz w:val="28"/>
          <w:szCs w:val="28"/>
        </w:rPr>
      </w:pPr>
    </w:p>
    <w:p w14:paraId="27AB1977" w14:textId="77777777" w:rsidR="00F766C5" w:rsidRDefault="00F766C5" w:rsidP="00F766C5">
      <w:pPr>
        <w:widowControl w:val="0"/>
        <w:tabs>
          <w:tab w:val="left" w:pos="386"/>
        </w:tabs>
        <w:spacing w:line="276" w:lineRule="auto"/>
        <w:ind w:left="426"/>
        <w:jc w:val="both"/>
      </w:pPr>
      <w:r>
        <w:rPr>
          <w:sz w:val="28"/>
          <w:szCs w:val="28"/>
        </w:rPr>
        <w:t>1. Федеральный закон "О цифровых финансовых активах, цифровой валюте и о внесении изменений в отдельные законодательные акты Российской Федерации" от 31.07.2020 № 259-ФЗ.</w:t>
      </w:r>
    </w:p>
    <w:p w14:paraId="69FCA5F2" w14:textId="77777777" w:rsidR="00F766C5" w:rsidRDefault="00F766C5" w:rsidP="00F766C5">
      <w:pPr>
        <w:widowControl w:val="0"/>
        <w:tabs>
          <w:tab w:val="left" w:pos="386"/>
        </w:tabs>
        <w:spacing w:line="276" w:lineRule="auto"/>
        <w:ind w:left="426"/>
        <w:jc w:val="both"/>
      </w:pPr>
      <w:r>
        <w:rPr>
          <w:sz w:val="28"/>
          <w:szCs w:val="28"/>
        </w:rPr>
        <w:t>2. Федеральный закон "О совершении финансовых сделок с использованием финансовой платформы" от 20.07.2020 № 211-ФЗ.</w:t>
      </w:r>
    </w:p>
    <w:p w14:paraId="1C772C34" w14:textId="77777777" w:rsidR="00F766C5" w:rsidRDefault="00F766C5" w:rsidP="00F766C5">
      <w:pPr>
        <w:widowControl w:val="0"/>
        <w:pBdr>
          <w:top w:val="nil"/>
          <w:left w:val="nil"/>
          <w:bottom w:val="nil"/>
          <w:right w:val="nil"/>
          <w:between w:val="nil"/>
        </w:pBdr>
        <w:tabs>
          <w:tab w:val="left" w:pos="386"/>
        </w:tabs>
        <w:spacing w:line="276" w:lineRule="auto"/>
        <w:ind w:left="426"/>
        <w:jc w:val="both"/>
        <w:rPr>
          <w:color w:val="000000"/>
          <w:sz w:val="28"/>
          <w:szCs w:val="28"/>
        </w:rPr>
      </w:pPr>
      <w:r>
        <w:rPr>
          <w:color w:val="000000"/>
          <w:sz w:val="28"/>
          <w:szCs w:val="28"/>
        </w:rPr>
        <w:t>3. Федеральный закон "О привлечении инвестиций с использованием инвестиционных платформ и о внесении изменений в отдельные законодательные акты Российской Федерации" от 02.08.2019 № 259-ФЗ.</w:t>
      </w:r>
    </w:p>
    <w:p w14:paraId="22E780F6" w14:textId="22AB5BF7" w:rsidR="00F766C5" w:rsidRDefault="004E68AF" w:rsidP="00F766C5">
      <w:pPr>
        <w:widowControl w:val="0"/>
        <w:tabs>
          <w:tab w:val="left" w:pos="386"/>
        </w:tabs>
        <w:spacing w:line="276" w:lineRule="auto"/>
        <w:ind w:left="426"/>
        <w:jc w:val="both"/>
      </w:pPr>
      <w:r>
        <w:rPr>
          <w:sz w:val="28"/>
          <w:szCs w:val="28"/>
        </w:rPr>
        <w:t>4</w:t>
      </w:r>
      <w:r w:rsidR="00F766C5">
        <w:rPr>
          <w:sz w:val="28"/>
          <w:szCs w:val="28"/>
        </w:rPr>
        <w:t>. Федеральный закон "О национальной платежной системе" от 27.06.2011 № 161-ФЗ.</w:t>
      </w:r>
    </w:p>
    <w:p w14:paraId="04A3BB85" w14:textId="77777777" w:rsidR="000A4ECB" w:rsidRDefault="000A4ECB">
      <w:pPr>
        <w:widowControl w:val="0"/>
        <w:pBdr>
          <w:top w:val="nil"/>
          <w:left w:val="nil"/>
          <w:bottom w:val="nil"/>
          <w:right w:val="nil"/>
          <w:between w:val="nil"/>
        </w:pBdr>
        <w:tabs>
          <w:tab w:val="left" w:pos="1305"/>
        </w:tabs>
        <w:spacing w:after="160" w:line="257" w:lineRule="auto"/>
        <w:ind w:left="720"/>
        <w:rPr>
          <w:b/>
          <w:color w:val="000000"/>
          <w:sz w:val="28"/>
          <w:szCs w:val="28"/>
        </w:rPr>
      </w:pPr>
    </w:p>
    <w:p w14:paraId="540BF428" w14:textId="27C3265E" w:rsidR="00195C4C" w:rsidRPr="00A91318" w:rsidRDefault="001013B0">
      <w:pPr>
        <w:widowControl w:val="0"/>
        <w:pBdr>
          <w:top w:val="nil"/>
          <w:left w:val="nil"/>
          <w:bottom w:val="nil"/>
          <w:right w:val="nil"/>
          <w:between w:val="nil"/>
        </w:pBdr>
        <w:tabs>
          <w:tab w:val="left" w:pos="1305"/>
        </w:tabs>
        <w:spacing w:after="160" w:line="257" w:lineRule="auto"/>
        <w:ind w:left="720"/>
        <w:rPr>
          <w:b/>
          <w:color w:val="000000"/>
          <w:sz w:val="28"/>
          <w:szCs w:val="28"/>
        </w:rPr>
      </w:pPr>
      <w:r w:rsidRPr="00A91318">
        <w:rPr>
          <w:b/>
          <w:color w:val="000000"/>
          <w:sz w:val="28"/>
          <w:szCs w:val="28"/>
        </w:rPr>
        <w:t xml:space="preserve">Основная: </w:t>
      </w:r>
    </w:p>
    <w:p w14:paraId="5ABF8755" w14:textId="79AAA603" w:rsidR="00F766C5" w:rsidRPr="000D0810" w:rsidRDefault="004E68AF" w:rsidP="00F766C5">
      <w:pPr>
        <w:widowControl w:val="0"/>
        <w:tabs>
          <w:tab w:val="left" w:pos="386"/>
        </w:tabs>
        <w:spacing w:line="276" w:lineRule="auto"/>
        <w:ind w:left="426"/>
        <w:jc w:val="both"/>
        <w:rPr>
          <w:sz w:val="28"/>
          <w:szCs w:val="28"/>
        </w:rPr>
      </w:pPr>
      <w:r>
        <w:rPr>
          <w:sz w:val="28"/>
          <w:szCs w:val="28"/>
        </w:rPr>
        <w:t>5</w:t>
      </w:r>
      <w:r w:rsidR="00F766C5">
        <w:rPr>
          <w:sz w:val="28"/>
          <w:szCs w:val="28"/>
        </w:rPr>
        <w:t xml:space="preserve">. </w:t>
      </w:r>
      <w:r w:rsidR="00F766C5" w:rsidRPr="000D0810">
        <w:rPr>
          <w:sz w:val="28"/>
          <w:szCs w:val="28"/>
        </w:rPr>
        <w:t>Вдовин, В. М. Теория систем и системный анализ: учебник / В. М. Вдовин, Л. Е. Суркова, В. А. Валентинов. - 7-е изд., стер. - Москва: Дашков и К, 2023. - 642 с. - ISBN 978-5-394-05339-9. – ЭБС ZNANIUM. - URL: https://znanium.com/catalog/product/2084672 (дата обращения: 28.02.2024). - Текст: электронный.</w:t>
      </w:r>
    </w:p>
    <w:p w14:paraId="00B7B79A" w14:textId="6150B9C2" w:rsidR="00F766C5" w:rsidRPr="000D0810" w:rsidRDefault="004E68AF" w:rsidP="00F766C5">
      <w:pPr>
        <w:widowControl w:val="0"/>
        <w:tabs>
          <w:tab w:val="left" w:pos="386"/>
        </w:tabs>
        <w:spacing w:line="276" w:lineRule="auto"/>
        <w:ind w:left="426"/>
        <w:jc w:val="both"/>
        <w:rPr>
          <w:sz w:val="28"/>
          <w:szCs w:val="28"/>
        </w:rPr>
      </w:pPr>
      <w:r>
        <w:rPr>
          <w:sz w:val="28"/>
          <w:szCs w:val="28"/>
        </w:rPr>
        <w:t>6</w:t>
      </w:r>
      <w:r w:rsidR="00F766C5">
        <w:rPr>
          <w:sz w:val="28"/>
          <w:szCs w:val="28"/>
        </w:rPr>
        <w:t xml:space="preserve">. </w:t>
      </w:r>
      <w:r w:rsidR="00F766C5" w:rsidRPr="000D0810">
        <w:rPr>
          <w:sz w:val="28"/>
          <w:szCs w:val="28"/>
        </w:rPr>
        <w:t>Долганова, О.И. Бизнес-процессы: анализ, моделирование, технологии совершенствования: учебник для студентов бакалавриата и магистратуры, обучающихся по направлениям "Бизнес-информатика", "Менеджмент", "Прикладная информатика" / О.И. Долганова; Финуниверситет. — Москва: Кнорус, 2022. — 324 с. — (Бакалавриат и магистратура). - Текст: непосредственный. - То же. - ЭБС BOOK.ru. - URL: https://book.ru/book/943119 (дата обращения: 28.02.2024). — Текст : электронный.</w:t>
      </w:r>
    </w:p>
    <w:p w14:paraId="230B3BC1" w14:textId="6040730B" w:rsidR="00F766C5" w:rsidRPr="000D0810" w:rsidRDefault="004E68AF" w:rsidP="00F766C5">
      <w:pPr>
        <w:widowControl w:val="0"/>
        <w:tabs>
          <w:tab w:val="left" w:pos="386"/>
        </w:tabs>
        <w:spacing w:line="276" w:lineRule="auto"/>
        <w:ind w:left="426"/>
        <w:jc w:val="both"/>
        <w:rPr>
          <w:sz w:val="28"/>
          <w:szCs w:val="28"/>
        </w:rPr>
      </w:pPr>
      <w:r>
        <w:rPr>
          <w:sz w:val="28"/>
          <w:szCs w:val="28"/>
        </w:rPr>
        <w:t>7</w:t>
      </w:r>
      <w:r w:rsidR="00F766C5">
        <w:rPr>
          <w:sz w:val="28"/>
          <w:szCs w:val="28"/>
        </w:rPr>
        <w:t xml:space="preserve">. </w:t>
      </w:r>
      <w:r w:rsidR="00F766C5" w:rsidRPr="000D0810">
        <w:rPr>
          <w:sz w:val="28"/>
          <w:szCs w:val="28"/>
        </w:rPr>
        <w:t>Долганова, О. И.  Моделирование бизнес-процессов: учебник и практикум для вузов / О. И. Долганова, Е. В. Виноградова, А. М. Лобанова; под редакцией О. И. Долгановой. — 2-е изд., перераб. и доп. — Москва: Издательство Юрайт, 2024. — 322 с. — (Высшее образование). — ISBN 978-5-534-17914-9. — Образовательная платформа Юрайт [сайт]. — URL: https://urait.ru/bcode/536465 (дата обращения: 28.02.2024). — Текст: электронный.</w:t>
      </w:r>
    </w:p>
    <w:p w14:paraId="0100266C" w14:textId="77777777" w:rsidR="00F766C5" w:rsidRDefault="00F766C5" w:rsidP="00F766C5">
      <w:pPr>
        <w:pStyle w:val="af9"/>
        <w:widowControl w:val="0"/>
        <w:pBdr>
          <w:top w:val="nil"/>
          <w:left w:val="nil"/>
          <w:bottom w:val="nil"/>
          <w:right w:val="nil"/>
          <w:between w:val="nil"/>
        </w:pBdr>
        <w:spacing w:before="120" w:after="120"/>
        <w:jc w:val="both"/>
        <w:rPr>
          <w:b/>
          <w:color w:val="000000"/>
          <w:sz w:val="28"/>
          <w:szCs w:val="28"/>
        </w:rPr>
      </w:pPr>
    </w:p>
    <w:p w14:paraId="37AA9D3A" w14:textId="257DA87F" w:rsidR="00A91318" w:rsidRPr="00A91318" w:rsidRDefault="00A91318" w:rsidP="00A91318">
      <w:pPr>
        <w:pStyle w:val="af9"/>
        <w:widowControl w:val="0"/>
        <w:pBdr>
          <w:top w:val="nil"/>
          <w:left w:val="nil"/>
          <w:bottom w:val="nil"/>
          <w:right w:val="nil"/>
          <w:between w:val="nil"/>
        </w:pBdr>
        <w:spacing w:before="120" w:after="120"/>
        <w:jc w:val="both"/>
        <w:rPr>
          <w:b/>
          <w:color w:val="000000"/>
          <w:sz w:val="28"/>
          <w:szCs w:val="28"/>
        </w:rPr>
      </w:pPr>
      <w:r w:rsidRPr="00A91318">
        <w:rPr>
          <w:b/>
          <w:color w:val="000000"/>
          <w:sz w:val="28"/>
          <w:szCs w:val="28"/>
        </w:rPr>
        <w:lastRenderedPageBreak/>
        <w:t>Дополнительная</w:t>
      </w:r>
    </w:p>
    <w:p w14:paraId="70AC3B5B" w14:textId="5E1F9125" w:rsidR="00F766C5" w:rsidRPr="000D0810" w:rsidRDefault="004E68AF" w:rsidP="00F766C5">
      <w:pPr>
        <w:widowControl w:val="0"/>
        <w:tabs>
          <w:tab w:val="left" w:pos="386"/>
        </w:tabs>
        <w:spacing w:line="276" w:lineRule="auto"/>
        <w:ind w:left="426"/>
        <w:jc w:val="both"/>
        <w:rPr>
          <w:sz w:val="28"/>
          <w:szCs w:val="28"/>
        </w:rPr>
      </w:pPr>
      <w:r>
        <w:rPr>
          <w:sz w:val="28"/>
          <w:szCs w:val="28"/>
        </w:rPr>
        <w:t>8</w:t>
      </w:r>
      <w:r w:rsidR="00F766C5">
        <w:rPr>
          <w:sz w:val="28"/>
          <w:szCs w:val="28"/>
        </w:rPr>
        <w:t xml:space="preserve">. </w:t>
      </w:r>
      <w:r w:rsidR="00F766C5" w:rsidRPr="000D0810">
        <w:rPr>
          <w:sz w:val="28"/>
          <w:szCs w:val="28"/>
        </w:rPr>
        <w:t xml:space="preserve">Елиферов, В. Г. Бизнес-процессы: регламентация и управление : учебник / В.Г. Елиферов, В.В. Репин. — Москва : ИНФРА-М, 2024. — 319 с. — (Учебники для программы МВА). - ISBN 978-5-16-001825-6. – ЭБС ZNANIUM. – URL: https://znanium.com/catalog/product/2090699 (дата обращения: 28.02.2024). –  Текст : электронный. </w:t>
      </w:r>
    </w:p>
    <w:p w14:paraId="1A6E1496" w14:textId="2F5E68CE" w:rsidR="00F766C5" w:rsidRPr="000D0810" w:rsidRDefault="004E68AF" w:rsidP="00F766C5">
      <w:pPr>
        <w:widowControl w:val="0"/>
        <w:tabs>
          <w:tab w:val="left" w:pos="386"/>
        </w:tabs>
        <w:spacing w:line="276" w:lineRule="auto"/>
        <w:ind w:left="426"/>
        <w:jc w:val="both"/>
        <w:rPr>
          <w:sz w:val="28"/>
          <w:szCs w:val="28"/>
        </w:rPr>
      </w:pPr>
      <w:r>
        <w:rPr>
          <w:sz w:val="28"/>
          <w:szCs w:val="28"/>
        </w:rPr>
        <w:t>9</w:t>
      </w:r>
      <w:r w:rsidR="00F766C5">
        <w:rPr>
          <w:sz w:val="28"/>
          <w:szCs w:val="28"/>
        </w:rPr>
        <w:t>.</w:t>
      </w:r>
      <w:r w:rsidR="00F766C5" w:rsidRPr="000D0810">
        <w:rPr>
          <w:sz w:val="28"/>
          <w:szCs w:val="28"/>
        </w:rPr>
        <w:t>Чишти, С. Финтех. Путеводитель по новейшим финансовым  технологиям: пер. с англ. / С. Чишти, Я. Барберис.  - Москва: Альпина Паблишер, 2017. - 343 с. - Текст : непосредственный. - То же. -  ЭБС AlpinaDigital. - URL: https://finunivers.alpinadigital.ru/book/11534 (дата обращения: 28.02.2024). — Текст : электронный.</w:t>
      </w:r>
    </w:p>
    <w:p w14:paraId="0C188228" w14:textId="4DACF045" w:rsidR="00F766C5" w:rsidRPr="000D0810" w:rsidRDefault="004E68AF" w:rsidP="00F766C5">
      <w:pPr>
        <w:widowControl w:val="0"/>
        <w:tabs>
          <w:tab w:val="left" w:pos="386"/>
        </w:tabs>
        <w:spacing w:line="276" w:lineRule="auto"/>
        <w:ind w:left="426"/>
        <w:jc w:val="both"/>
        <w:rPr>
          <w:sz w:val="28"/>
          <w:szCs w:val="28"/>
        </w:rPr>
      </w:pPr>
      <w:r>
        <w:rPr>
          <w:sz w:val="28"/>
          <w:szCs w:val="28"/>
        </w:rPr>
        <w:t>10</w:t>
      </w:r>
      <w:r w:rsidR="00F766C5">
        <w:rPr>
          <w:sz w:val="28"/>
          <w:szCs w:val="28"/>
        </w:rPr>
        <w:t xml:space="preserve">. </w:t>
      </w:r>
      <w:r w:rsidR="00F766C5" w:rsidRPr="000D0810">
        <w:rPr>
          <w:sz w:val="28"/>
          <w:szCs w:val="28"/>
        </w:rPr>
        <w:t>Шурыгин, В. А. Принципы и методы технологии блокчейн в приложении к криптовалютам: учебное пособие / В. А. Шурыгин, И. М. Ядыкин. — Москва: НИЯУ МИФИ, 2020. — 116 с. — ISBN 978-5-7262-2681-1. — ЭБС Лань. — URL: https://e.lanbook.com/book/175429 (дата обращения: 28.02.2024). — Текст: электронный.</w:t>
      </w:r>
    </w:p>
    <w:p w14:paraId="7B9D28B2" w14:textId="5B9EFFD0" w:rsidR="00F416E7" w:rsidRDefault="00F416E7" w:rsidP="00F416E7">
      <w:pPr>
        <w:widowControl w:val="0"/>
        <w:pBdr>
          <w:top w:val="nil"/>
          <w:left w:val="nil"/>
          <w:bottom w:val="nil"/>
          <w:right w:val="nil"/>
          <w:between w:val="nil"/>
        </w:pBdr>
        <w:tabs>
          <w:tab w:val="left" w:pos="386"/>
          <w:tab w:val="left" w:pos="1290"/>
          <w:tab w:val="left" w:pos="2676"/>
          <w:tab w:val="left" w:pos="5004"/>
          <w:tab w:val="left" w:pos="6612"/>
        </w:tabs>
        <w:jc w:val="both"/>
        <w:rPr>
          <w:color w:val="000000"/>
          <w:sz w:val="28"/>
          <w:szCs w:val="28"/>
        </w:rPr>
      </w:pPr>
    </w:p>
    <w:p w14:paraId="18C7BB7D" w14:textId="77777777" w:rsidR="00F416E7" w:rsidRDefault="00F416E7" w:rsidP="00F2591D">
      <w:pPr>
        <w:pStyle w:val="1"/>
        <w:numPr>
          <w:ilvl w:val="0"/>
          <w:numId w:val="8"/>
        </w:numPr>
        <w:spacing w:line="276" w:lineRule="auto"/>
        <w:jc w:val="both"/>
      </w:pPr>
      <w:r>
        <w:t>Перечень ресурсов информационно-телекоммуникационной сети «Интернет», необходимых для освоения дисциплины</w:t>
      </w:r>
    </w:p>
    <w:p w14:paraId="5F27CB0D"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bookmarkStart w:id="31" w:name="bookmark=id.3o7alnk" w:colFirst="0" w:colLast="0"/>
      <w:bookmarkStart w:id="32" w:name="bookmark=id.23ckvvd" w:colFirst="0" w:colLast="0"/>
      <w:bookmarkEnd w:id="31"/>
      <w:bookmarkEnd w:id="32"/>
      <w:r w:rsidRPr="000D0A17">
        <w:rPr>
          <w:rStyle w:val="ab"/>
          <w:color w:val="auto"/>
          <w:sz w:val="28"/>
          <w:szCs w:val="28"/>
          <w:u w:val="none"/>
          <w:lang w:val="en-GB"/>
        </w:rPr>
        <w:t>ISO Training Institute https://www.youtube.com/watch?v=13Af7ydV0v8</w:t>
      </w:r>
    </w:p>
    <w:p w14:paraId="14A5A903"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r w:rsidRPr="000D0A17">
        <w:rPr>
          <w:rStyle w:val="ab"/>
          <w:color w:val="auto"/>
          <w:sz w:val="28"/>
          <w:szCs w:val="28"/>
          <w:u w:val="none"/>
          <w:lang w:val="en-GB"/>
        </w:rPr>
        <w:t>https://www.businessmapping.com/blog/traditional-management-vs-business-process-management/</w:t>
      </w:r>
    </w:p>
    <w:p w14:paraId="32519229"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r w:rsidRPr="000D0A17">
        <w:rPr>
          <w:rStyle w:val="ab"/>
          <w:color w:val="auto"/>
          <w:sz w:val="28"/>
          <w:szCs w:val="28"/>
          <w:u w:val="none"/>
          <w:lang w:val="en-GB"/>
        </w:rPr>
        <w:t>The global fintech index city rankings report, December 2019. https://findexable.com/wp-content/uploads/2019/12/Findexable_Global-Fintech-Rankings-2020exSFA.pdf</w:t>
      </w:r>
    </w:p>
    <w:p w14:paraId="7E60FFF7"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r w:rsidRPr="000D0A17">
        <w:rPr>
          <w:rStyle w:val="ab"/>
          <w:color w:val="auto"/>
          <w:sz w:val="28"/>
          <w:szCs w:val="28"/>
          <w:u w:val="none"/>
          <w:lang w:val="en-GB"/>
        </w:rPr>
        <w:t>The Global Findex Database 2021 «Financial Inclusion, Digital Payments, and Resilience in the Age of COVID-19» https://www.worldbank.org/en/publication/globalfindex</w:t>
      </w:r>
    </w:p>
    <w:p w14:paraId="6A489519"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r w:rsidRPr="000D0A17">
        <w:rPr>
          <w:rStyle w:val="ab"/>
          <w:color w:val="auto"/>
          <w:sz w:val="28"/>
          <w:szCs w:val="28"/>
          <w:u w:val="none"/>
          <w:lang w:val="en-GB"/>
        </w:rPr>
        <w:t>Biznes_protsess_na_ladoni_vladimir_repin: https://www.businessstudio.ru/articles/article/biznes_protsess_na_ladoni_vladimir_repin/</w:t>
      </w:r>
    </w:p>
    <w:p w14:paraId="7D8CCF59"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r w:rsidRPr="000D0A17">
        <w:rPr>
          <w:rStyle w:val="ab"/>
          <w:color w:val="auto"/>
          <w:sz w:val="28"/>
          <w:szCs w:val="28"/>
          <w:u w:val="none"/>
          <w:lang w:val="en-GB"/>
        </w:rPr>
        <w:t>analitika_biznes_protsessov:https://www.businessstudio.ru/articles/article/analitika_biznes_protsessov/</w:t>
      </w:r>
    </w:p>
    <w:p w14:paraId="1DFB7F6C"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r w:rsidRPr="000D0A17">
        <w:rPr>
          <w:rStyle w:val="ab"/>
          <w:color w:val="auto"/>
          <w:sz w:val="28"/>
          <w:szCs w:val="28"/>
          <w:u w:val="none"/>
          <w:lang w:val="en-GB"/>
        </w:rPr>
        <w:t>Biznes-protsess-na-ladoni-prostye-metody-analiza-i-optimizatsii:   https://repin.guru/articles/biznes-protsess-na-ladoni-prostye-metody-analiza-i-optimizatsii/</w:t>
      </w:r>
    </w:p>
    <w:p w14:paraId="54540FE6"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r w:rsidRPr="000D0A17">
        <w:rPr>
          <w:rStyle w:val="ab"/>
          <w:color w:val="auto"/>
          <w:sz w:val="28"/>
          <w:szCs w:val="28"/>
          <w:u w:val="none"/>
          <w:lang w:val="en-GB"/>
        </w:rPr>
        <w:t>7 basic methods of analyzing business processes https://www.youtube.com/watch?v=lE1ehmVEUjA</w:t>
      </w:r>
    </w:p>
    <w:p w14:paraId="37F2D734"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rPr>
      </w:pPr>
      <w:r w:rsidRPr="000D0A17">
        <w:rPr>
          <w:rStyle w:val="ab"/>
          <w:color w:val="auto"/>
          <w:sz w:val="28"/>
          <w:szCs w:val="28"/>
          <w:u w:val="none"/>
        </w:rPr>
        <w:t xml:space="preserve">Что такое блокчейн? </w:t>
      </w:r>
      <w:r w:rsidRPr="000D0A17">
        <w:rPr>
          <w:rStyle w:val="ab"/>
          <w:color w:val="auto"/>
          <w:sz w:val="28"/>
          <w:szCs w:val="28"/>
          <w:u w:val="none"/>
          <w:lang w:val="en-GB"/>
        </w:rPr>
        <w:t>https</w:t>
      </w:r>
      <w:r w:rsidRPr="000D0A17">
        <w:rPr>
          <w:rStyle w:val="ab"/>
          <w:color w:val="auto"/>
          <w:sz w:val="28"/>
          <w:szCs w:val="28"/>
          <w:u w:val="none"/>
        </w:rPr>
        <w:t>://</w:t>
      </w:r>
      <w:r w:rsidRPr="000D0A17">
        <w:rPr>
          <w:rStyle w:val="ab"/>
          <w:color w:val="auto"/>
          <w:sz w:val="28"/>
          <w:szCs w:val="28"/>
          <w:u w:val="none"/>
          <w:lang w:val="en-GB"/>
        </w:rPr>
        <w:t>youtu</w:t>
      </w:r>
      <w:r w:rsidRPr="000D0A17">
        <w:rPr>
          <w:rStyle w:val="ab"/>
          <w:color w:val="auto"/>
          <w:sz w:val="28"/>
          <w:szCs w:val="28"/>
          <w:u w:val="none"/>
        </w:rPr>
        <w:t>.</w:t>
      </w:r>
      <w:r w:rsidRPr="000D0A17">
        <w:rPr>
          <w:rStyle w:val="ab"/>
          <w:color w:val="auto"/>
          <w:sz w:val="28"/>
          <w:szCs w:val="28"/>
          <w:u w:val="none"/>
          <w:lang w:val="en-GB"/>
        </w:rPr>
        <w:t>be</w:t>
      </w:r>
      <w:r w:rsidRPr="000D0A17">
        <w:rPr>
          <w:rStyle w:val="ab"/>
          <w:color w:val="auto"/>
          <w:sz w:val="28"/>
          <w:szCs w:val="28"/>
          <w:u w:val="none"/>
        </w:rPr>
        <w:t>/</w:t>
      </w:r>
      <w:r w:rsidRPr="000D0A17">
        <w:rPr>
          <w:rStyle w:val="ab"/>
          <w:color w:val="auto"/>
          <w:sz w:val="28"/>
          <w:szCs w:val="28"/>
          <w:u w:val="none"/>
          <w:lang w:val="en-GB"/>
        </w:rPr>
        <w:t>qr</w:t>
      </w:r>
      <w:r w:rsidRPr="000D0A17">
        <w:rPr>
          <w:rStyle w:val="ab"/>
          <w:color w:val="auto"/>
          <w:sz w:val="28"/>
          <w:szCs w:val="28"/>
          <w:u w:val="none"/>
        </w:rPr>
        <w:t>3</w:t>
      </w:r>
      <w:r w:rsidRPr="000D0A17">
        <w:rPr>
          <w:rStyle w:val="ab"/>
          <w:color w:val="auto"/>
          <w:sz w:val="28"/>
          <w:szCs w:val="28"/>
          <w:u w:val="none"/>
          <w:lang w:val="en-GB"/>
        </w:rPr>
        <w:t>nD</w:t>
      </w:r>
      <w:r w:rsidRPr="000D0A17">
        <w:rPr>
          <w:rStyle w:val="ab"/>
          <w:color w:val="auto"/>
          <w:sz w:val="28"/>
          <w:szCs w:val="28"/>
          <w:u w:val="none"/>
        </w:rPr>
        <w:t>2</w:t>
      </w:r>
      <w:r w:rsidRPr="000D0A17">
        <w:rPr>
          <w:rStyle w:val="ab"/>
          <w:color w:val="auto"/>
          <w:sz w:val="28"/>
          <w:szCs w:val="28"/>
          <w:u w:val="none"/>
          <w:lang w:val="en-GB"/>
        </w:rPr>
        <w:t>EcEZQ</w:t>
      </w:r>
    </w:p>
    <w:p w14:paraId="7A36A7E6"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rPr>
      </w:pPr>
      <w:r w:rsidRPr="000D0A17">
        <w:rPr>
          <w:rStyle w:val="ab"/>
          <w:color w:val="auto"/>
          <w:sz w:val="28"/>
          <w:szCs w:val="28"/>
          <w:u w:val="none"/>
        </w:rPr>
        <w:t xml:space="preserve">Что такое </w:t>
      </w:r>
      <w:r w:rsidRPr="000D0A17">
        <w:rPr>
          <w:rStyle w:val="ab"/>
          <w:color w:val="auto"/>
          <w:sz w:val="28"/>
          <w:szCs w:val="28"/>
          <w:u w:val="none"/>
          <w:lang w:val="en-GB"/>
        </w:rPr>
        <w:t>ICO</w:t>
      </w:r>
      <w:r w:rsidRPr="000D0A17">
        <w:rPr>
          <w:rStyle w:val="ab"/>
          <w:color w:val="auto"/>
          <w:sz w:val="28"/>
          <w:szCs w:val="28"/>
          <w:u w:val="none"/>
        </w:rPr>
        <w:t xml:space="preserve">? </w:t>
      </w:r>
      <w:r w:rsidRPr="000D0A17">
        <w:rPr>
          <w:rStyle w:val="ab"/>
          <w:color w:val="auto"/>
          <w:sz w:val="28"/>
          <w:szCs w:val="28"/>
          <w:u w:val="none"/>
          <w:lang w:val="en-GB"/>
        </w:rPr>
        <w:t>https</w:t>
      </w:r>
      <w:r w:rsidRPr="000D0A17">
        <w:rPr>
          <w:rStyle w:val="ab"/>
          <w:color w:val="auto"/>
          <w:sz w:val="28"/>
          <w:szCs w:val="28"/>
          <w:u w:val="none"/>
        </w:rPr>
        <w:t>://</w:t>
      </w:r>
      <w:r w:rsidRPr="000D0A17">
        <w:rPr>
          <w:rStyle w:val="ab"/>
          <w:color w:val="auto"/>
          <w:sz w:val="28"/>
          <w:szCs w:val="28"/>
          <w:u w:val="none"/>
          <w:lang w:val="en-GB"/>
        </w:rPr>
        <w:t>youtu</w:t>
      </w:r>
      <w:r w:rsidRPr="000D0A17">
        <w:rPr>
          <w:rStyle w:val="ab"/>
          <w:color w:val="auto"/>
          <w:sz w:val="28"/>
          <w:szCs w:val="28"/>
          <w:u w:val="none"/>
        </w:rPr>
        <w:t>.</w:t>
      </w:r>
      <w:r w:rsidRPr="000D0A17">
        <w:rPr>
          <w:rStyle w:val="ab"/>
          <w:color w:val="auto"/>
          <w:sz w:val="28"/>
          <w:szCs w:val="28"/>
          <w:u w:val="none"/>
          <w:lang w:val="en-GB"/>
        </w:rPr>
        <w:t>be</w:t>
      </w:r>
      <w:r w:rsidRPr="000D0A17">
        <w:rPr>
          <w:rStyle w:val="ab"/>
          <w:color w:val="auto"/>
          <w:sz w:val="28"/>
          <w:szCs w:val="28"/>
          <w:u w:val="none"/>
        </w:rPr>
        <w:t>/</w:t>
      </w:r>
      <w:r w:rsidRPr="000D0A17">
        <w:rPr>
          <w:rStyle w:val="ab"/>
          <w:color w:val="auto"/>
          <w:sz w:val="28"/>
          <w:szCs w:val="28"/>
          <w:u w:val="none"/>
          <w:lang w:val="en-GB"/>
        </w:rPr>
        <w:t>j</w:t>
      </w:r>
      <w:r w:rsidRPr="000D0A17">
        <w:rPr>
          <w:rStyle w:val="ab"/>
          <w:color w:val="auto"/>
          <w:sz w:val="28"/>
          <w:szCs w:val="28"/>
          <w:u w:val="none"/>
        </w:rPr>
        <w:t>851</w:t>
      </w:r>
      <w:r w:rsidRPr="000D0A17">
        <w:rPr>
          <w:rStyle w:val="ab"/>
          <w:color w:val="auto"/>
          <w:sz w:val="28"/>
          <w:szCs w:val="28"/>
          <w:u w:val="none"/>
          <w:lang w:val="en-GB"/>
        </w:rPr>
        <w:t>i</w:t>
      </w:r>
      <w:r w:rsidRPr="000D0A17">
        <w:rPr>
          <w:rStyle w:val="ab"/>
          <w:color w:val="auto"/>
          <w:sz w:val="28"/>
          <w:szCs w:val="28"/>
          <w:u w:val="none"/>
        </w:rPr>
        <w:t>9-</w:t>
      </w:r>
      <w:r w:rsidRPr="000D0A17">
        <w:rPr>
          <w:rStyle w:val="ab"/>
          <w:color w:val="auto"/>
          <w:sz w:val="28"/>
          <w:szCs w:val="28"/>
          <w:u w:val="none"/>
          <w:lang w:val="en-GB"/>
        </w:rPr>
        <w:t>h</w:t>
      </w:r>
      <w:r w:rsidRPr="000D0A17">
        <w:rPr>
          <w:rStyle w:val="ab"/>
          <w:color w:val="auto"/>
          <w:sz w:val="28"/>
          <w:szCs w:val="28"/>
          <w:u w:val="none"/>
        </w:rPr>
        <w:t>_7</w:t>
      </w:r>
      <w:r w:rsidRPr="000D0A17">
        <w:rPr>
          <w:rStyle w:val="ab"/>
          <w:color w:val="auto"/>
          <w:sz w:val="28"/>
          <w:szCs w:val="28"/>
          <w:u w:val="none"/>
          <w:lang w:val="en-GB"/>
        </w:rPr>
        <w:t>c</w:t>
      </w:r>
    </w:p>
    <w:p w14:paraId="1DD423BC"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rPr>
      </w:pPr>
      <w:r w:rsidRPr="000D0A17">
        <w:rPr>
          <w:rStyle w:val="ab"/>
          <w:color w:val="auto"/>
          <w:sz w:val="28"/>
          <w:szCs w:val="28"/>
          <w:u w:val="none"/>
        </w:rPr>
        <w:t xml:space="preserve">Федеральная служба государственной статистики </w:t>
      </w:r>
      <w:r w:rsidRPr="000D0A17">
        <w:rPr>
          <w:rStyle w:val="ab"/>
          <w:color w:val="auto"/>
          <w:sz w:val="28"/>
          <w:szCs w:val="28"/>
          <w:u w:val="none"/>
          <w:lang w:val="en-GB"/>
        </w:rPr>
        <w:t>http</w:t>
      </w:r>
      <w:r w:rsidRPr="000D0A17">
        <w:rPr>
          <w:rStyle w:val="ab"/>
          <w:color w:val="auto"/>
          <w:sz w:val="28"/>
          <w:szCs w:val="28"/>
          <w:u w:val="none"/>
        </w:rPr>
        <w:t>://</w:t>
      </w:r>
      <w:r w:rsidRPr="000D0A17">
        <w:rPr>
          <w:rStyle w:val="ab"/>
          <w:color w:val="auto"/>
          <w:sz w:val="28"/>
          <w:szCs w:val="28"/>
          <w:u w:val="none"/>
          <w:lang w:val="en-GB"/>
        </w:rPr>
        <w:t>www</w:t>
      </w:r>
      <w:r w:rsidRPr="000D0A17">
        <w:rPr>
          <w:rStyle w:val="ab"/>
          <w:color w:val="auto"/>
          <w:sz w:val="28"/>
          <w:szCs w:val="28"/>
          <w:u w:val="none"/>
        </w:rPr>
        <w:t>.</w:t>
      </w:r>
      <w:r w:rsidRPr="000D0A17">
        <w:rPr>
          <w:rStyle w:val="ab"/>
          <w:color w:val="auto"/>
          <w:sz w:val="28"/>
          <w:szCs w:val="28"/>
          <w:u w:val="none"/>
          <w:lang w:val="en-GB"/>
        </w:rPr>
        <w:t>gks</w:t>
      </w:r>
      <w:r w:rsidRPr="000D0A17">
        <w:rPr>
          <w:rStyle w:val="ab"/>
          <w:color w:val="auto"/>
          <w:sz w:val="28"/>
          <w:szCs w:val="28"/>
          <w:u w:val="none"/>
        </w:rPr>
        <w:t>.</w:t>
      </w:r>
      <w:r w:rsidRPr="000D0A17">
        <w:rPr>
          <w:rStyle w:val="ab"/>
          <w:color w:val="auto"/>
          <w:sz w:val="28"/>
          <w:szCs w:val="28"/>
          <w:u w:val="none"/>
          <w:lang w:val="en-GB"/>
        </w:rPr>
        <w:t>ru</w:t>
      </w:r>
      <w:r w:rsidRPr="000D0A17">
        <w:rPr>
          <w:rStyle w:val="ab"/>
          <w:color w:val="auto"/>
          <w:sz w:val="28"/>
          <w:szCs w:val="28"/>
          <w:u w:val="none"/>
        </w:rPr>
        <w:t>/</w:t>
      </w:r>
    </w:p>
    <w:p w14:paraId="6E6B9C77"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rPr>
      </w:pPr>
      <w:r w:rsidRPr="000D0A17">
        <w:rPr>
          <w:rStyle w:val="ab"/>
          <w:color w:val="auto"/>
          <w:sz w:val="28"/>
          <w:szCs w:val="28"/>
          <w:u w:val="none"/>
        </w:rPr>
        <w:lastRenderedPageBreak/>
        <w:t xml:space="preserve">Федеральная таможенная служба </w:t>
      </w:r>
      <w:r w:rsidRPr="000D0A17">
        <w:rPr>
          <w:rStyle w:val="ab"/>
          <w:color w:val="auto"/>
          <w:sz w:val="28"/>
          <w:szCs w:val="28"/>
          <w:u w:val="none"/>
          <w:lang w:val="en-GB"/>
        </w:rPr>
        <w:t>http</w:t>
      </w:r>
      <w:r w:rsidRPr="000D0A17">
        <w:rPr>
          <w:rStyle w:val="ab"/>
          <w:color w:val="auto"/>
          <w:sz w:val="28"/>
          <w:szCs w:val="28"/>
          <w:u w:val="none"/>
        </w:rPr>
        <w:t>://</w:t>
      </w:r>
      <w:r w:rsidRPr="000D0A17">
        <w:rPr>
          <w:rStyle w:val="ab"/>
          <w:color w:val="auto"/>
          <w:sz w:val="28"/>
          <w:szCs w:val="28"/>
          <w:u w:val="none"/>
          <w:lang w:val="en-GB"/>
        </w:rPr>
        <w:t>www</w:t>
      </w:r>
      <w:r w:rsidRPr="000D0A17">
        <w:rPr>
          <w:rStyle w:val="ab"/>
          <w:color w:val="auto"/>
          <w:sz w:val="28"/>
          <w:szCs w:val="28"/>
          <w:u w:val="none"/>
        </w:rPr>
        <w:t>.</w:t>
      </w:r>
      <w:r w:rsidRPr="000D0A17">
        <w:rPr>
          <w:rStyle w:val="ab"/>
          <w:color w:val="auto"/>
          <w:sz w:val="28"/>
          <w:szCs w:val="28"/>
          <w:u w:val="none"/>
          <w:lang w:val="en-GB"/>
        </w:rPr>
        <w:t>customs</w:t>
      </w:r>
      <w:r w:rsidRPr="000D0A17">
        <w:rPr>
          <w:rStyle w:val="ab"/>
          <w:color w:val="auto"/>
          <w:sz w:val="28"/>
          <w:szCs w:val="28"/>
          <w:u w:val="none"/>
        </w:rPr>
        <w:t>.</w:t>
      </w:r>
      <w:r w:rsidRPr="000D0A17">
        <w:rPr>
          <w:rStyle w:val="ab"/>
          <w:color w:val="auto"/>
          <w:sz w:val="28"/>
          <w:szCs w:val="28"/>
          <w:u w:val="none"/>
          <w:lang w:val="en-GB"/>
        </w:rPr>
        <w:t>ru</w:t>
      </w:r>
    </w:p>
    <w:p w14:paraId="315E71C6"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rPr>
      </w:pPr>
      <w:r w:rsidRPr="000D0A17">
        <w:rPr>
          <w:rStyle w:val="ab"/>
          <w:color w:val="auto"/>
          <w:sz w:val="28"/>
          <w:szCs w:val="28"/>
          <w:u w:val="none"/>
        </w:rPr>
        <w:t xml:space="preserve">Банк России </w:t>
      </w:r>
      <w:r w:rsidRPr="000D0A17">
        <w:rPr>
          <w:rStyle w:val="ab"/>
          <w:color w:val="auto"/>
          <w:sz w:val="28"/>
          <w:szCs w:val="28"/>
          <w:u w:val="none"/>
          <w:lang w:val="en-GB"/>
        </w:rPr>
        <w:t>https</w:t>
      </w:r>
      <w:r w:rsidRPr="000D0A17">
        <w:rPr>
          <w:rStyle w:val="ab"/>
          <w:color w:val="auto"/>
          <w:sz w:val="28"/>
          <w:szCs w:val="28"/>
          <w:u w:val="none"/>
        </w:rPr>
        <w:t>: //</w:t>
      </w:r>
      <w:r w:rsidRPr="000D0A17">
        <w:rPr>
          <w:rStyle w:val="ab"/>
          <w:color w:val="auto"/>
          <w:sz w:val="28"/>
          <w:szCs w:val="28"/>
          <w:u w:val="none"/>
          <w:lang w:val="en-GB"/>
        </w:rPr>
        <w:t>www</w:t>
      </w:r>
      <w:r w:rsidRPr="000D0A17">
        <w:rPr>
          <w:rStyle w:val="ab"/>
          <w:color w:val="auto"/>
          <w:sz w:val="28"/>
          <w:szCs w:val="28"/>
          <w:u w:val="none"/>
        </w:rPr>
        <w:t>.</w:t>
      </w:r>
      <w:r w:rsidRPr="000D0A17">
        <w:rPr>
          <w:rStyle w:val="ab"/>
          <w:color w:val="auto"/>
          <w:sz w:val="28"/>
          <w:szCs w:val="28"/>
          <w:u w:val="none"/>
          <w:lang w:val="en-GB"/>
        </w:rPr>
        <w:t>cbr</w:t>
      </w:r>
      <w:r w:rsidRPr="000D0A17">
        <w:rPr>
          <w:rStyle w:val="ab"/>
          <w:color w:val="auto"/>
          <w:sz w:val="28"/>
          <w:szCs w:val="28"/>
          <w:u w:val="none"/>
        </w:rPr>
        <w:t>.</w:t>
      </w:r>
      <w:r w:rsidRPr="000D0A17">
        <w:rPr>
          <w:rStyle w:val="ab"/>
          <w:color w:val="auto"/>
          <w:sz w:val="28"/>
          <w:szCs w:val="28"/>
          <w:u w:val="none"/>
          <w:lang w:val="en-GB"/>
        </w:rPr>
        <w:t>ru</w:t>
      </w:r>
      <w:r w:rsidRPr="000D0A17">
        <w:rPr>
          <w:rStyle w:val="ab"/>
          <w:color w:val="auto"/>
          <w:sz w:val="28"/>
          <w:szCs w:val="28"/>
          <w:u w:val="none"/>
        </w:rPr>
        <w:t>/</w:t>
      </w:r>
      <w:r w:rsidRPr="000D0A17">
        <w:rPr>
          <w:rStyle w:val="ab"/>
          <w:color w:val="auto"/>
          <w:sz w:val="28"/>
          <w:szCs w:val="28"/>
          <w:u w:val="none"/>
          <w:lang w:val="en-GB"/>
        </w:rPr>
        <w:t>statistics</w:t>
      </w:r>
      <w:r w:rsidRPr="000D0A17">
        <w:rPr>
          <w:rStyle w:val="ab"/>
          <w:color w:val="auto"/>
          <w:sz w:val="28"/>
          <w:szCs w:val="28"/>
          <w:u w:val="none"/>
        </w:rPr>
        <w:t>/</w:t>
      </w:r>
    </w:p>
    <w:p w14:paraId="0F3F8C2E"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rPr>
      </w:pPr>
      <w:r w:rsidRPr="000D0A17">
        <w:rPr>
          <w:rStyle w:val="ab"/>
          <w:color w:val="auto"/>
          <w:sz w:val="28"/>
          <w:szCs w:val="28"/>
          <w:u w:val="none"/>
        </w:rPr>
        <w:t xml:space="preserve">Официальный сайт Минцифры России </w:t>
      </w:r>
      <w:r w:rsidRPr="000D0A17">
        <w:rPr>
          <w:rStyle w:val="ab"/>
          <w:color w:val="auto"/>
          <w:sz w:val="28"/>
          <w:szCs w:val="28"/>
          <w:u w:val="none"/>
          <w:lang w:val="en-GB"/>
        </w:rPr>
        <w:t>https</w:t>
      </w:r>
      <w:r w:rsidRPr="000D0A17">
        <w:rPr>
          <w:rStyle w:val="ab"/>
          <w:color w:val="auto"/>
          <w:sz w:val="28"/>
          <w:szCs w:val="28"/>
          <w:u w:val="none"/>
        </w:rPr>
        <w:t>://</w:t>
      </w:r>
      <w:r w:rsidRPr="000D0A17">
        <w:rPr>
          <w:rStyle w:val="ab"/>
          <w:color w:val="auto"/>
          <w:sz w:val="28"/>
          <w:szCs w:val="28"/>
          <w:u w:val="none"/>
          <w:lang w:val="en-GB"/>
        </w:rPr>
        <w:t>digital</w:t>
      </w:r>
      <w:r w:rsidRPr="000D0A17">
        <w:rPr>
          <w:rStyle w:val="ab"/>
          <w:color w:val="auto"/>
          <w:sz w:val="28"/>
          <w:szCs w:val="28"/>
          <w:u w:val="none"/>
        </w:rPr>
        <w:t>.</w:t>
      </w:r>
      <w:r w:rsidRPr="000D0A17">
        <w:rPr>
          <w:rStyle w:val="ab"/>
          <w:color w:val="auto"/>
          <w:sz w:val="28"/>
          <w:szCs w:val="28"/>
          <w:u w:val="none"/>
          <w:lang w:val="en-GB"/>
        </w:rPr>
        <w:t>gov</w:t>
      </w:r>
      <w:r w:rsidRPr="000D0A17">
        <w:rPr>
          <w:rStyle w:val="ab"/>
          <w:color w:val="auto"/>
          <w:sz w:val="28"/>
          <w:szCs w:val="28"/>
          <w:u w:val="none"/>
        </w:rPr>
        <w:t>.</w:t>
      </w:r>
      <w:r w:rsidRPr="000D0A17">
        <w:rPr>
          <w:rStyle w:val="ab"/>
          <w:color w:val="auto"/>
          <w:sz w:val="28"/>
          <w:szCs w:val="28"/>
          <w:u w:val="none"/>
          <w:lang w:val="en-GB"/>
        </w:rPr>
        <w:t>ru</w:t>
      </w:r>
      <w:r w:rsidRPr="000D0A17">
        <w:rPr>
          <w:rStyle w:val="ab"/>
          <w:color w:val="auto"/>
          <w:sz w:val="28"/>
          <w:szCs w:val="28"/>
          <w:u w:val="none"/>
        </w:rPr>
        <w:t>/</w:t>
      </w:r>
      <w:r w:rsidRPr="000D0A17">
        <w:rPr>
          <w:rStyle w:val="ab"/>
          <w:color w:val="auto"/>
          <w:sz w:val="28"/>
          <w:szCs w:val="28"/>
          <w:u w:val="none"/>
          <w:lang w:val="en-GB"/>
        </w:rPr>
        <w:t>ru</w:t>
      </w:r>
    </w:p>
    <w:p w14:paraId="13F16C9F"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r w:rsidRPr="000D0A17">
        <w:rPr>
          <w:rStyle w:val="ab"/>
          <w:color w:val="auto"/>
          <w:sz w:val="28"/>
          <w:szCs w:val="28"/>
          <w:u w:val="none"/>
          <w:lang w:val="en-GB"/>
        </w:rPr>
        <w:t>АО "ФИНТЕХ"  https://fintech.ru</w:t>
      </w:r>
    </w:p>
    <w:p w14:paraId="2FE0D42C"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rPr>
      </w:pPr>
      <w:r w:rsidRPr="000D0A17">
        <w:rPr>
          <w:rStyle w:val="ab"/>
          <w:color w:val="auto"/>
          <w:sz w:val="28"/>
          <w:szCs w:val="28"/>
          <w:u w:val="none"/>
        </w:rPr>
        <w:t xml:space="preserve">Тиньков Финтех </w:t>
      </w:r>
      <w:r w:rsidRPr="000D0A17">
        <w:rPr>
          <w:rStyle w:val="ab"/>
          <w:color w:val="auto"/>
          <w:sz w:val="28"/>
          <w:szCs w:val="28"/>
          <w:u w:val="none"/>
          <w:lang w:val="en-GB"/>
        </w:rPr>
        <w:t>https</w:t>
      </w:r>
      <w:r w:rsidRPr="000D0A17">
        <w:rPr>
          <w:rStyle w:val="ab"/>
          <w:color w:val="auto"/>
          <w:sz w:val="28"/>
          <w:szCs w:val="28"/>
          <w:u w:val="none"/>
        </w:rPr>
        <w:t>://</w:t>
      </w:r>
      <w:r w:rsidRPr="000D0A17">
        <w:rPr>
          <w:rStyle w:val="ab"/>
          <w:color w:val="auto"/>
          <w:sz w:val="28"/>
          <w:szCs w:val="28"/>
          <w:u w:val="none"/>
          <w:lang w:val="en-GB"/>
        </w:rPr>
        <w:t>fintech</w:t>
      </w:r>
      <w:r w:rsidRPr="000D0A17">
        <w:rPr>
          <w:rStyle w:val="ab"/>
          <w:color w:val="auto"/>
          <w:sz w:val="28"/>
          <w:szCs w:val="28"/>
          <w:u w:val="none"/>
        </w:rPr>
        <w:t>.</w:t>
      </w:r>
      <w:r w:rsidRPr="000D0A17">
        <w:rPr>
          <w:rStyle w:val="ab"/>
          <w:color w:val="auto"/>
          <w:sz w:val="28"/>
          <w:szCs w:val="28"/>
          <w:u w:val="none"/>
          <w:lang w:val="en-GB"/>
        </w:rPr>
        <w:t>tinkoff</w:t>
      </w:r>
      <w:r w:rsidRPr="000D0A17">
        <w:rPr>
          <w:rStyle w:val="ab"/>
          <w:color w:val="auto"/>
          <w:sz w:val="28"/>
          <w:szCs w:val="28"/>
          <w:u w:val="none"/>
        </w:rPr>
        <w:t>.</w:t>
      </w:r>
      <w:r w:rsidRPr="000D0A17">
        <w:rPr>
          <w:rStyle w:val="ab"/>
          <w:color w:val="auto"/>
          <w:sz w:val="28"/>
          <w:szCs w:val="28"/>
          <w:u w:val="none"/>
          <w:lang w:val="en-GB"/>
        </w:rPr>
        <w:t>ru</w:t>
      </w:r>
      <w:r w:rsidRPr="000D0A17">
        <w:rPr>
          <w:rStyle w:val="ab"/>
          <w:color w:val="auto"/>
          <w:sz w:val="28"/>
          <w:szCs w:val="28"/>
          <w:u w:val="none"/>
        </w:rPr>
        <w:t>/</w:t>
      </w:r>
      <w:r w:rsidRPr="000D0A17">
        <w:rPr>
          <w:rStyle w:val="ab"/>
          <w:color w:val="auto"/>
          <w:sz w:val="28"/>
          <w:szCs w:val="28"/>
          <w:u w:val="none"/>
          <w:lang w:val="en-GB"/>
        </w:rPr>
        <w:t>study</w:t>
      </w:r>
      <w:r w:rsidRPr="000D0A17">
        <w:rPr>
          <w:rStyle w:val="ab"/>
          <w:color w:val="auto"/>
          <w:sz w:val="28"/>
          <w:szCs w:val="28"/>
          <w:u w:val="none"/>
        </w:rPr>
        <w:t>/</w:t>
      </w:r>
      <w:r w:rsidRPr="000D0A17">
        <w:rPr>
          <w:rStyle w:val="ab"/>
          <w:color w:val="auto"/>
          <w:sz w:val="28"/>
          <w:szCs w:val="28"/>
          <w:u w:val="none"/>
          <w:lang w:val="en-GB"/>
        </w:rPr>
        <w:t>fintech</w:t>
      </w:r>
      <w:r w:rsidRPr="000D0A17">
        <w:rPr>
          <w:rStyle w:val="ab"/>
          <w:color w:val="auto"/>
          <w:sz w:val="28"/>
          <w:szCs w:val="28"/>
          <w:u w:val="none"/>
        </w:rPr>
        <w:t>/</w:t>
      </w:r>
    </w:p>
    <w:p w14:paraId="5F386F9A"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lang w:val="en-GB"/>
        </w:rPr>
      </w:pPr>
      <w:r w:rsidRPr="000D0A17">
        <w:rPr>
          <w:rStyle w:val="ab"/>
          <w:color w:val="auto"/>
          <w:sz w:val="28"/>
          <w:szCs w:val="28"/>
          <w:u w:val="none"/>
          <w:lang w:val="en-GB"/>
        </w:rPr>
        <w:t xml:space="preserve">International Institute of Business Analysis http://www.theiiba.org  </w:t>
      </w:r>
    </w:p>
    <w:p w14:paraId="131E5C10"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rPr>
      </w:pPr>
      <w:r w:rsidRPr="000D0A17">
        <w:rPr>
          <w:rStyle w:val="ab"/>
          <w:color w:val="auto"/>
          <w:sz w:val="28"/>
          <w:szCs w:val="28"/>
          <w:u w:val="none"/>
        </w:rPr>
        <w:t xml:space="preserve">Программа для построения блок-схем и диаграмм </w:t>
      </w:r>
      <w:r w:rsidRPr="000D0A17">
        <w:rPr>
          <w:rStyle w:val="ab"/>
          <w:color w:val="auto"/>
          <w:sz w:val="28"/>
          <w:szCs w:val="28"/>
          <w:u w:val="none"/>
          <w:lang w:val="en-GB"/>
        </w:rPr>
        <w:t>Visio</w:t>
      </w:r>
    </w:p>
    <w:p w14:paraId="0EBE819F"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rStyle w:val="ab"/>
          <w:color w:val="auto"/>
          <w:sz w:val="28"/>
          <w:szCs w:val="28"/>
          <w:u w:val="none"/>
        </w:rPr>
      </w:pPr>
      <w:r w:rsidRPr="000D0A17">
        <w:rPr>
          <w:rStyle w:val="ab"/>
          <w:color w:val="auto"/>
          <w:sz w:val="28"/>
          <w:szCs w:val="28"/>
          <w:u w:val="none"/>
          <w:lang w:val="en-GB"/>
        </w:rPr>
        <w:t>https</w:t>
      </w:r>
      <w:r w:rsidRPr="000D0A17">
        <w:rPr>
          <w:rStyle w:val="ab"/>
          <w:color w:val="auto"/>
          <w:sz w:val="28"/>
          <w:szCs w:val="28"/>
          <w:u w:val="none"/>
        </w:rPr>
        <w:t>://</w:t>
      </w:r>
      <w:r w:rsidRPr="000D0A17">
        <w:rPr>
          <w:rStyle w:val="ab"/>
          <w:color w:val="auto"/>
          <w:sz w:val="28"/>
          <w:szCs w:val="28"/>
          <w:u w:val="none"/>
          <w:lang w:val="en-GB"/>
        </w:rPr>
        <w:t>www</w:t>
      </w:r>
      <w:r w:rsidRPr="000D0A17">
        <w:rPr>
          <w:rStyle w:val="ab"/>
          <w:color w:val="auto"/>
          <w:sz w:val="28"/>
          <w:szCs w:val="28"/>
          <w:u w:val="none"/>
        </w:rPr>
        <w:t>.</w:t>
      </w:r>
      <w:r w:rsidRPr="000D0A17">
        <w:rPr>
          <w:rStyle w:val="ab"/>
          <w:color w:val="auto"/>
          <w:sz w:val="28"/>
          <w:szCs w:val="28"/>
          <w:u w:val="none"/>
          <w:lang w:val="en-GB"/>
        </w:rPr>
        <w:t>microsoft</w:t>
      </w:r>
      <w:r w:rsidRPr="000D0A17">
        <w:rPr>
          <w:rStyle w:val="ab"/>
          <w:color w:val="auto"/>
          <w:sz w:val="28"/>
          <w:szCs w:val="28"/>
          <w:u w:val="none"/>
        </w:rPr>
        <w:t>.</w:t>
      </w:r>
      <w:r w:rsidRPr="000D0A17">
        <w:rPr>
          <w:rStyle w:val="ab"/>
          <w:color w:val="auto"/>
          <w:sz w:val="28"/>
          <w:szCs w:val="28"/>
          <w:u w:val="none"/>
          <w:lang w:val="en-GB"/>
        </w:rPr>
        <w:t>com</w:t>
      </w:r>
      <w:r w:rsidRPr="000D0A17">
        <w:rPr>
          <w:rStyle w:val="ab"/>
          <w:color w:val="auto"/>
          <w:sz w:val="28"/>
          <w:szCs w:val="28"/>
          <w:u w:val="none"/>
        </w:rPr>
        <w:t>/</w:t>
      </w:r>
      <w:r w:rsidRPr="000D0A17">
        <w:rPr>
          <w:rStyle w:val="ab"/>
          <w:color w:val="auto"/>
          <w:sz w:val="28"/>
          <w:szCs w:val="28"/>
          <w:u w:val="none"/>
          <w:lang w:val="en-GB"/>
        </w:rPr>
        <w:t>ru</w:t>
      </w:r>
      <w:r w:rsidRPr="000D0A17">
        <w:rPr>
          <w:rStyle w:val="ab"/>
          <w:color w:val="auto"/>
          <w:sz w:val="28"/>
          <w:szCs w:val="28"/>
          <w:u w:val="none"/>
        </w:rPr>
        <w:t>-</w:t>
      </w:r>
      <w:r w:rsidRPr="000D0A17">
        <w:rPr>
          <w:rStyle w:val="ab"/>
          <w:color w:val="auto"/>
          <w:sz w:val="28"/>
          <w:szCs w:val="28"/>
          <w:u w:val="none"/>
          <w:lang w:val="en-GB"/>
        </w:rPr>
        <w:t>ru</w:t>
      </w:r>
      <w:r w:rsidRPr="000D0A17">
        <w:rPr>
          <w:rStyle w:val="ab"/>
          <w:color w:val="auto"/>
          <w:sz w:val="28"/>
          <w:szCs w:val="28"/>
          <w:u w:val="none"/>
        </w:rPr>
        <w:t>/</w:t>
      </w:r>
      <w:r w:rsidRPr="000D0A17">
        <w:rPr>
          <w:rStyle w:val="ab"/>
          <w:color w:val="auto"/>
          <w:sz w:val="28"/>
          <w:szCs w:val="28"/>
          <w:u w:val="none"/>
          <w:lang w:val="en-GB"/>
        </w:rPr>
        <w:t>microsoft</w:t>
      </w:r>
      <w:r w:rsidRPr="000D0A17">
        <w:rPr>
          <w:rStyle w:val="ab"/>
          <w:color w:val="auto"/>
          <w:sz w:val="28"/>
          <w:szCs w:val="28"/>
          <w:u w:val="none"/>
        </w:rPr>
        <w:t>-365/</w:t>
      </w:r>
      <w:r w:rsidRPr="000D0A17">
        <w:rPr>
          <w:rStyle w:val="ab"/>
          <w:color w:val="auto"/>
          <w:sz w:val="28"/>
          <w:szCs w:val="28"/>
          <w:u w:val="none"/>
          <w:lang w:val="en-GB"/>
        </w:rPr>
        <w:t>visio</w:t>
      </w:r>
      <w:r w:rsidRPr="000D0A17">
        <w:rPr>
          <w:rStyle w:val="ab"/>
          <w:color w:val="auto"/>
          <w:sz w:val="28"/>
          <w:szCs w:val="28"/>
          <w:u w:val="none"/>
        </w:rPr>
        <w:t>/</w:t>
      </w:r>
      <w:r w:rsidRPr="000D0A17">
        <w:rPr>
          <w:rStyle w:val="ab"/>
          <w:color w:val="auto"/>
          <w:sz w:val="28"/>
          <w:szCs w:val="28"/>
          <w:u w:val="none"/>
          <w:lang w:val="en-GB"/>
        </w:rPr>
        <w:t>flowchart</w:t>
      </w:r>
      <w:r w:rsidRPr="000D0A17">
        <w:rPr>
          <w:rStyle w:val="ab"/>
          <w:color w:val="auto"/>
          <w:sz w:val="28"/>
          <w:szCs w:val="28"/>
          <w:u w:val="none"/>
        </w:rPr>
        <w:t>-</w:t>
      </w:r>
      <w:r w:rsidRPr="000D0A17">
        <w:rPr>
          <w:rStyle w:val="ab"/>
          <w:color w:val="auto"/>
          <w:sz w:val="28"/>
          <w:szCs w:val="28"/>
          <w:u w:val="none"/>
          <w:lang w:val="en-GB"/>
        </w:rPr>
        <w:t>software</w:t>
      </w:r>
    </w:p>
    <w:p w14:paraId="3D7F5FE4" w14:textId="77777777" w:rsidR="002430E9" w:rsidRPr="000D0A17" w:rsidRDefault="002430E9" w:rsidP="002430E9">
      <w:pPr>
        <w:widowControl w:val="0"/>
        <w:numPr>
          <w:ilvl w:val="0"/>
          <w:numId w:val="20"/>
        </w:numPr>
        <w:pBdr>
          <w:top w:val="nil"/>
          <w:left w:val="nil"/>
          <w:bottom w:val="nil"/>
          <w:right w:val="nil"/>
          <w:between w:val="nil"/>
        </w:pBdr>
        <w:tabs>
          <w:tab w:val="left" w:pos="284"/>
          <w:tab w:val="left" w:pos="426"/>
        </w:tabs>
        <w:ind w:left="785"/>
        <w:rPr>
          <w:sz w:val="28"/>
          <w:szCs w:val="28"/>
        </w:rPr>
      </w:pPr>
      <w:r w:rsidRPr="000D0A17">
        <w:rPr>
          <w:rStyle w:val="ab"/>
          <w:color w:val="auto"/>
          <w:sz w:val="28"/>
          <w:szCs w:val="28"/>
          <w:u w:val="none"/>
          <w:lang w:val="en-GB"/>
        </w:rPr>
        <w:t>Э</w:t>
      </w:r>
      <w:r w:rsidRPr="000D0A17">
        <w:rPr>
          <w:sz w:val="28"/>
          <w:szCs w:val="28"/>
        </w:rPr>
        <w:t>лектронные ресурсы БИК:</w:t>
      </w:r>
    </w:p>
    <w:p w14:paraId="5A8E9155"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Электронная библиотека Финансового университета (ЭБ) http://elib.fa.ru/</w:t>
      </w:r>
    </w:p>
    <w:p w14:paraId="2A6A4C1D"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Электронно-библиотечная система BOOK.RU http://www.book.ru</w:t>
      </w:r>
    </w:p>
    <w:p w14:paraId="4AF6AD08"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Электронно-библиотечная система «Университетская библиотека ОНЛАЙН» http://biblioclub.ru/</w:t>
      </w:r>
    </w:p>
    <w:p w14:paraId="7458E418"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Электронно-библиотечная систем</w:t>
      </w:r>
      <w:r>
        <w:rPr>
          <w:color w:val="000000"/>
          <w:sz w:val="28"/>
          <w:szCs w:val="28"/>
        </w:rPr>
        <w:t>а Znanium http://www.znanium.</w:t>
      </w:r>
      <w:r>
        <w:rPr>
          <w:color w:val="000000"/>
          <w:sz w:val="28"/>
          <w:szCs w:val="28"/>
          <w:lang w:val="en-US"/>
        </w:rPr>
        <w:t>ru</w:t>
      </w:r>
      <w:r w:rsidRPr="008126D8">
        <w:rPr>
          <w:color w:val="000000"/>
          <w:sz w:val="28"/>
          <w:szCs w:val="28"/>
        </w:rPr>
        <w:t>/</w:t>
      </w:r>
    </w:p>
    <w:p w14:paraId="113364E8"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Электронно-библиотечная система издательства «ЮРАЙТ» https://urait.ru/</w:t>
      </w:r>
    </w:p>
    <w:p w14:paraId="7BB2D93E"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Электронно-библиотечная система издательства Проспект http://ebs.prospekt.org/books</w:t>
      </w:r>
    </w:p>
    <w:p w14:paraId="17450BDF"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Электронно-библиотечная система издательства Лань https://e.lanbook.com/</w:t>
      </w:r>
    </w:p>
    <w:p w14:paraId="4EE536AA"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Деловая онлайн-библиотека Alpina Digital http://lib.alpinadigital.ru/</w:t>
      </w:r>
    </w:p>
    <w:p w14:paraId="4A6EEAA1"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Электронная библиотека Издательского дома «Гребенников» https://grebennikon.ru/</w:t>
      </w:r>
    </w:p>
    <w:p w14:paraId="1C2BF849"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 xml:space="preserve">Научная электронная библиотека eLibrary.ru http://elibrary.ru  </w:t>
      </w:r>
    </w:p>
    <w:p w14:paraId="5DE0BB2B"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Национальная электронная библиотека http://нэб.рф/</w:t>
      </w:r>
    </w:p>
    <w:p w14:paraId="117958BC"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Информационная система «Континент-WWW» http://continent-online.com/</w:t>
      </w:r>
    </w:p>
    <w:p w14:paraId="774DDE4A"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Справочная правовая система «Консультант Плюс»</w:t>
      </w:r>
    </w:p>
    <w:p w14:paraId="0155AD5B"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Справочная правовая система «ГАРАНТ»</w:t>
      </w:r>
    </w:p>
    <w:p w14:paraId="4EE821E6"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Библиотека онлайн Лекций по Бизнесу и Маркетингу издательства Неnrу Stewart Talks https://hstalks.com/business/</w:t>
      </w:r>
    </w:p>
    <w:p w14:paraId="3A6943FB"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lang w:val="en-US"/>
        </w:rPr>
      </w:pPr>
      <w:r w:rsidRPr="000D0810">
        <w:rPr>
          <w:color w:val="000000"/>
          <w:sz w:val="28"/>
          <w:szCs w:val="28"/>
          <w:lang w:val="en-US"/>
        </w:rPr>
        <w:t>Henry Stewart Talks: Journals in The Business &amp; Management Collection https://hstalks.com/business/journals/</w:t>
      </w:r>
    </w:p>
    <w:p w14:paraId="7361C7CD"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lang w:val="en-US"/>
        </w:rPr>
      </w:pPr>
      <w:r w:rsidRPr="000D0810">
        <w:rPr>
          <w:color w:val="000000"/>
          <w:sz w:val="28"/>
          <w:szCs w:val="28"/>
          <w:lang w:val="en-US"/>
        </w:rPr>
        <w:t>CNKI. Academic Reference https://ar.oversea.cnki.net/</w:t>
      </w:r>
    </w:p>
    <w:p w14:paraId="093AF897"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lang w:val="en-US"/>
        </w:rPr>
      </w:pPr>
      <w:r w:rsidRPr="000D0810">
        <w:rPr>
          <w:color w:val="000000"/>
          <w:sz w:val="28"/>
          <w:szCs w:val="28"/>
          <w:lang w:val="en-US"/>
        </w:rPr>
        <w:t>CNKI. China Academic Journals Full-text Database https://oversea.cnki.net/kns?dbcode=CFLQ</w:t>
      </w:r>
    </w:p>
    <w:p w14:paraId="365F68BC"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lang w:val="en-US"/>
        </w:rPr>
      </w:pPr>
      <w:r w:rsidRPr="000D0810">
        <w:rPr>
          <w:color w:val="000000"/>
          <w:sz w:val="28"/>
          <w:szCs w:val="28"/>
          <w:lang w:val="en-US"/>
        </w:rPr>
        <w:t>JSTOR Arts &amp; Sciences I Collection http://jstor.org</w:t>
      </w:r>
    </w:p>
    <w:p w14:paraId="0541D0C3"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Электронные продукты издательства Elsevier http://www.sciencedirect.com</w:t>
      </w:r>
    </w:p>
    <w:p w14:paraId="48F281DC"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lang w:val="en-US"/>
        </w:rPr>
      </w:pPr>
      <w:r w:rsidRPr="000D0810">
        <w:rPr>
          <w:color w:val="000000"/>
          <w:sz w:val="28"/>
          <w:szCs w:val="28"/>
          <w:lang w:val="en-US"/>
        </w:rPr>
        <w:t>Emerald: Management eJournal Portfolio https://www.emerald.com/insight/</w:t>
      </w:r>
    </w:p>
    <w:p w14:paraId="1A6CB788"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Коллекция научных журналов Oxford University Press https://academic.oup.com/journals/</w:t>
      </w:r>
    </w:p>
    <w:p w14:paraId="57C99161"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Электронные коллекции книг и журналов издательства Springer: http://link.springer.com/</w:t>
      </w:r>
    </w:p>
    <w:p w14:paraId="6ADB202F"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lang w:val="en-US"/>
        </w:rPr>
      </w:pPr>
      <w:r w:rsidRPr="000D0810">
        <w:rPr>
          <w:color w:val="000000"/>
          <w:sz w:val="28"/>
          <w:szCs w:val="28"/>
        </w:rPr>
        <w:t>Платформа</w:t>
      </w:r>
      <w:r w:rsidRPr="000D0810">
        <w:rPr>
          <w:color w:val="000000"/>
          <w:sz w:val="28"/>
          <w:szCs w:val="28"/>
          <w:lang w:val="en-US"/>
        </w:rPr>
        <w:t xml:space="preserve"> STATISTA https://www.statista.com/</w:t>
      </w:r>
    </w:p>
    <w:p w14:paraId="736EA521"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 xml:space="preserve">Патентная база данных Questel Orbit https://www.orbit.com/ </w:t>
      </w:r>
    </w:p>
    <w:p w14:paraId="76C1DF24"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t>База данных научных журналов издательства Wiley https://onlinelibrary.wiley.com/</w:t>
      </w:r>
    </w:p>
    <w:p w14:paraId="069A6789" w14:textId="77777777" w:rsidR="002430E9" w:rsidRPr="000D0810" w:rsidRDefault="002430E9" w:rsidP="002430E9">
      <w:pPr>
        <w:pStyle w:val="af9"/>
        <w:widowControl w:val="0"/>
        <w:numPr>
          <w:ilvl w:val="0"/>
          <w:numId w:val="28"/>
        </w:numPr>
        <w:pBdr>
          <w:top w:val="nil"/>
          <w:left w:val="nil"/>
          <w:bottom w:val="nil"/>
          <w:right w:val="nil"/>
          <w:between w:val="nil"/>
        </w:pBdr>
        <w:tabs>
          <w:tab w:val="left" w:pos="284"/>
          <w:tab w:val="left" w:pos="426"/>
        </w:tabs>
        <w:jc w:val="both"/>
        <w:rPr>
          <w:color w:val="000000"/>
          <w:sz w:val="28"/>
          <w:szCs w:val="28"/>
        </w:rPr>
      </w:pPr>
      <w:r w:rsidRPr="000D0810">
        <w:rPr>
          <w:color w:val="000000"/>
          <w:sz w:val="28"/>
          <w:szCs w:val="28"/>
        </w:rPr>
        <w:lastRenderedPageBreak/>
        <w:t>Цифровой архив научных журналов: http://arch.neicon.ru/xmlui</w:t>
      </w:r>
    </w:p>
    <w:p w14:paraId="6C82A532" w14:textId="77777777" w:rsidR="002430E9" w:rsidRDefault="002430E9" w:rsidP="002430E9">
      <w:pPr>
        <w:widowControl w:val="0"/>
        <w:pBdr>
          <w:top w:val="nil"/>
          <w:left w:val="nil"/>
          <w:bottom w:val="nil"/>
          <w:right w:val="nil"/>
          <w:between w:val="nil"/>
        </w:pBdr>
        <w:tabs>
          <w:tab w:val="left" w:pos="284"/>
          <w:tab w:val="left" w:pos="426"/>
        </w:tabs>
        <w:rPr>
          <w:color w:val="000000"/>
          <w:sz w:val="28"/>
          <w:szCs w:val="28"/>
        </w:rPr>
      </w:pPr>
    </w:p>
    <w:p w14:paraId="652C3E4C" w14:textId="4A653643" w:rsidR="00195C4C" w:rsidRPr="00E063A5" w:rsidRDefault="00195C4C" w:rsidP="00E063A5">
      <w:pPr>
        <w:widowControl w:val="0"/>
        <w:pBdr>
          <w:top w:val="nil"/>
          <w:left w:val="nil"/>
          <w:bottom w:val="nil"/>
          <w:right w:val="nil"/>
          <w:between w:val="nil"/>
        </w:pBdr>
        <w:tabs>
          <w:tab w:val="left" w:pos="284"/>
          <w:tab w:val="left" w:pos="426"/>
        </w:tabs>
        <w:ind w:left="502"/>
        <w:rPr>
          <w:color w:val="000000"/>
          <w:sz w:val="28"/>
          <w:szCs w:val="28"/>
        </w:rPr>
      </w:pPr>
    </w:p>
    <w:p w14:paraId="68B8A4DD" w14:textId="4E18C362" w:rsidR="00195C4C" w:rsidRDefault="001013B0" w:rsidP="00BF1423">
      <w:pPr>
        <w:pStyle w:val="1"/>
        <w:ind w:left="360"/>
        <w:jc w:val="both"/>
      </w:pPr>
      <w:bookmarkStart w:id="33" w:name="_heading=h.32hioqz" w:colFirst="0" w:colLast="0"/>
      <w:bookmarkEnd w:id="33"/>
      <w:r>
        <w:t xml:space="preserve">10. Методические указания для обучающихся по освоению дисциплины </w:t>
      </w:r>
    </w:p>
    <w:p w14:paraId="0E99A827" w14:textId="77777777" w:rsidR="00195C4C" w:rsidRDefault="00195C4C" w:rsidP="00CC613D">
      <w:pPr>
        <w:pBdr>
          <w:top w:val="nil"/>
          <w:left w:val="nil"/>
          <w:bottom w:val="nil"/>
          <w:right w:val="nil"/>
          <w:between w:val="nil"/>
        </w:pBdr>
        <w:ind w:left="720"/>
        <w:rPr>
          <w:color w:val="000000"/>
        </w:rPr>
      </w:pPr>
    </w:p>
    <w:p w14:paraId="37D488EE" w14:textId="77777777" w:rsidR="00195C4C" w:rsidRDefault="001013B0" w:rsidP="00CC613D">
      <w:pPr>
        <w:widowControl w:val="0"/>
        <w:ind w:firstLine="709"/>
        <w:jc w:val="both"/>
        <w:rPr>
          <w:sz w:val="28"/>
          <w:szCs w:val="28"/>
        </w:rPr>
      </w:pPr>
      <w:r>
        <w:rPr>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w:t>
      </w:r>
    </w:p>
    <w:p w14:paraId="56073FDE" w14:textId="77777777" w:rsidR="0020467A" w:rsidRDefault="0020467A">
      <w:pPr>
        <w:widowControl w:val="0"/>
        <w:ind w:firstLine="709"/>
        <w:jc w:val="both"/>
        <w:rPr>
          <w:b/>
          <w:sz w:val="28"/>
          <w:szCs w:val="28"/>
        </w:rPr>
      </w:pPr>
    </w:p>
    <w:p w14:paraId="6483240F" w14:textId="2CC67F1D" w:rsidR="00195C4C" w:rsidRDefault="001013B0">
      <w:pPr>
        <w:widowControl w:val="0"/>
        <w:ind w:firstLine="709"/>
        <w:jc w:val="both"/>
        <w:rPr>
          <w:b/>
          <w:sz w:val="28"/>
          <w:szCs w:val="28"/>
        </w:rPr>
      </w:pPr>
      <w:r>
        <w:rPr>
          <w:b/>
          <w:sz w:val="28"/>
          <w:szCs w:val="28"/>
        </w:rPr>
        <w:t>Методические рекомендации по изучению дисциплины</w:t>
      </w:r>
    </w:p>
    <w:p w14:paraId="160B38FB" w14:textId="77777777" w:rsidR="00195C4C" w:rsidRDefault="00195C4C">
      <w:pPr>
        <w:widowControl w:val="0"/>
        <w:ind w:firstLine="709"/>
        <w:jc w:val="both"/>
        <w:rPr>
          <w:b/>
          <w:color w:val="FF0000"/>
          <w:sz w:val="28"/>
          <w:szCs w:val="28"/>
        </w:rPr>
      </w:pPr>
    </w:p>
    <w:p w14:paraId="4795AD61" w14:textId="61B13E9C" w:rsidR="00195C4C" w:rsidRDefault="001013B0">
      <w:pPr>
        <w:widowControl w:val="0"/>
        <w:spacing w:line="360" w:lineRule="auto"/>
        <w:ind w:firstLine="709"/>
        <w:jc w:val="both"/>
        <w:rPr>
          <w:sz w:val="28"/>
          <w:szCs w:val="28"/>
        </w:rPr>
      </w:pPr>
      <w:r>
        <w:rPr>
          <w:sz w:val="28"/>
          <w:szCs w:val="28"/>
        </w:rPr>
        <w:t>Изучение дисциплины «Реинжиниринг бизнес-процессов в международном бизнесе на основе финансовых технологий» (на английском языке) необходимо начинать с предварительного ознакомления с рабочей программой по дисциплине. Прежде всего,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графиком консультаций преподавателей Департамента.</w:t>
      </w:r>
    </w:p>
    <w:p w14:paraId="542944EB" w14:textId="06652791" w:rsidR="00195C4C" w:rsidRDefault="00BE50D0" w:rsidP="00BE50D0">
      <w:pPr>
        <w:ind w:firstLine="709"/>
        <w:jc w:val="both"/>
        <w:rPr>
          <w:b/>
          <w:sz w:val="28"/>
          <w:szCs w:val="28"/>
        </w:rPr>
      </w:pPr>
      <w:r>
        <w:rPr>
          <w:b/>
          <w:sz w:val="28"/>
          <w:szCs w:val="28"/>
        </w:rPr>
        <w:t>Методические р</w:t>
      </w:r>
      <w:r w:rsidR="001013B0">
        <w:rPr>
          <w:b/>
          <w:sz w:val="28"/>
          <w:szCs w:val="28"/>
        </w:rPr>
        <w:t>екомендации по подготовке к практическим (семинарским) занятиям:</w:t>
      </w:r>
    </w:p>
    <w:p w14:paraId="4E45CDAD" w14:textId="77777777" w:rsidR="00195C4C" w:rsidRDefault="001013B0">
      <w:pPr>
        <w:spacing w:line="360" w:lineRule="auto"/>
        <w:jc w:val="both"/>
        <w:rPr>
          <w:sz w:val="28"/>
          <w:szCs w:val="28"/>
        </w:rPr>
      </w:pPr>
      <w:r>
        <w:rPr>
          <w:sz w:val="28"/>
          <w:szCs w:val="28"/>
        </w:rPr>
        <w:t>Студентам следует:</w:t>
      </w:r>
    </w:p>
    <w:p w14:paraId="66F04BAC" w14:textId="77777777" w:rsidR="00195C4C" w:rsidRDefault="001013B0">
      <w:pPr>
        <w:numPr>
          <w:ilvl w:val="0"/>
          <w:numId w:val="1"/>
        </w:numPr>
        <w:spacing w:line="360" w:lineRule="auto"/>
        <w:jc w:val="both"/>
        <w:rPr>
          <w:sz w:val="28"/>
          <w:szCs w:val="28"/>
        </w:rPr>
      </w:pPr>
      <w:r>
        <w:rPr>
          <w:sz w:val="28"/>
          <w:szCs w:val="28"/>
        </w:rPr>
        <w:t>при подготовке к семинарским занятиям необходимо в первую очередь обращаться к основной и дополнительной литературе, рекомендованной программой и преподавателем курса, а также к статистическим источникам информации по соответствующему сегменту финансового рынка или стране;</w:t>
      </w:r>
    </w:p>
    <w:p w14:paraId="2B93FFEB" w14:textId="77777777" w:rsidR="00195C4C" w:rsidRDefault="001013B0">
      <w:pPr>
        <w:numPr>
          <w:ilvl w:val="0"/>
          <w:numId w:val="1"/>
        </w:numPr>
        <w:spacing w:line="360" w:lineRule="auto"/>
        <w:jc w:val="both"/>
        <w:rPr>
          <w:sz w:val="28"/>
          <w:szCs w:val="28"/>
        </w:rPr>
      </w:pPr>
      <w:r>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67CDAC91" w14:textId="77777777" w:rsidR="00195C4C" w:rsidRDefault="001013B0">
      <w:pPr>
        <w:numPr>
          <w:ilvl w:val="0"/>
          <w:numId w:val="1"/>
        </w:numPr>
        <w:spacing w:line="360" w:lineRule="auto"/>
        <w:jc w:val="both"/>
        <w:rPr>
          <w:sz w:val="28"/>
          <w:szCs w:val="28"/>
        </w:rPr>
      </w:pPr>
      <w:r>
        <w:rPr>
          <w:sz w:val="28"/>
          <w:szCs w:val="28"/>
        </w:rPr>
        <w:t>в ходе семинара давать конкретные, четкие ответы по существу вопросов;</w:t>
      </w:r>
    </w:p>
    <w:p w14:paraId="58621A7B" w14:textId="77777777" w:rsidR="00195C4C" w:rsidRDefault="001013B0">
      <w:pPr>
        <w:numPr>
          <w:ilvl w:val="0"/>
          <w:numId w:val="1"/>
        </w:numPr>
        <w:spacing w:line="360" w:lineRule="auto"/>
        <w:jc w:val="both"/>
        <w:rPr>
          <w:sz w:val="28"/>
          <w:szCs w:val="28"/>
        </w:rPr>
      </w:pPr>
      <w:r>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469EB86D" w14:textId="77777777" w:rsidR="00195C4C" w:rsidRDefault="001013B0" w:rsidP="00BD3FB2">
      <w:pPr>
        <w:jc w:val="both"/>
        <w:rPr>
          <w:b/>
          <w:sz w:val="28"/>
          <w:szCs w:val="28"/>
        </w:rPr>
      </w:pPr>
      <w:r>
        <w:rPr>
          <w:b/>
          <w:sz w:val="28"/>
          <w:szCs w:val="28"/>
        </w:rPr>
        <w:lastRenderedPageBreak/>
        <w:t>Методические рекомендации по выполнению различных форм самостоятельных домашних заданий</w:t>
      </w:r>
    </w:p>
    <w:p w14:paraId="5215FBF9" w14:textId="77777777" w:rsidR="00195C4C" w:rsidRDefault="00195C4C">
      <w:pPr>
        <w:rPr>
          <w:b/>
          <w:sz w:val="28"/>
          <w:szCs w:val="28"/>
        </w:rPr>
      </w:pPr>
    </w:p>
    <w:p w14:paraId="30705926" w14:textId="77777777" w:rsidR="00195C4C" w:rsidRDefault="001013B0">
      <w:pPr>
        <w:spacing w:line="360" w:lineRule="auto"/>
        <w:jc w:val="both"/>
        <w:rPr>
          <w:sz w:val="28"/>
          <w:szCs w:val="28"/>
        </w:rPr>
      </w:pPr>
      <w:r>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118CA8A" w14:textId="77777777" w:rsidR="00195C4C" w:rsidRDefault="001013B0">
      <w:pPr>
        <w:spacing w:line="360" w:lineRule="auto"/>
        <w:jc w:val="both"/>
        <w:rPr>
          <w:sz w:val="28"/>
          <w:szCs w:val="28"/>
        </w:rPr>
      </w:pPr>
      <w:r>
        <w:rPr>
          <w:sz w:val="28"/>
          <w:szCs w:val="28"/>
        </w:rPr>
        <w:t xml:space="preserve">К выполнению заданий для самостоятельной работы предъявляются следующие требования: </w:t>
      </w:r>
      <w:r>
        <w:rPr>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0F1EF1C5" w14:textId="77777777" w:rsidR="00195C4C" w:rsidRDefault="001013B0">
      <w:pPr>
        <w:spacing w:line="360" w:lineRule="auto"/>
        <w:jc w:val="both"/>
        <w:rPr>
          <w:sz w:val="28"/>
          <w:szCs w:val="28"/>
        </w:rPr>
      </w:pPr>
      <w:r>
        <w:rPr>
          <w:sz w:val="28"/>
          <w:szCs w:val="28"/>
        </w:rPr>
        <w:t>Магистрантам следует:</w:t>
      </w:r>
    </w:p>
    <w:p w14:paraId="312DB9AE" w14:textId="77777777" w:rsidR="00195C4C" w:rsidRDefault="001013B0" w:rsidP="0020467A">
      <w:pPr>
        <w:numPr>
          <w:ilvl w:val="0"/>
          <w:numId w:val="25"/>
        </w:numPr>
        <w:spacing w:line="360" w:lineRule="auto"/>
        <w:jc w:val="both"/>
        <w:rPr>
          <w:sz w:val="28"/>
          <w:szCs w:val="28"/>
        </w:rPr>
      </w:pPr>
      <w:r>
        <w:rPr>
          <w:sz w:val="28"/>
          <w:szCs w:val="28"/>
        </w:rPr>
        <w:t>руководствоваться графиком самостоятельной работы, определенным РПД;</w:t>
      </w:r>
    </w:p>
    <w:p w14:paraId="42391B02" w14:textId="77777777" w:rsidR="00195C4C" w:rsidRDefault="001013B0" w:rsidP="0020467A">
      <w:pPr>
        <w:numPr>
          <w:ilvl w:val="0"/>
          <w:numId w:val="25"/>
        </w:numPr>
        <w:spacing w:line="360" w:lineRule="auto"/>
        <w:jc w:val="both"/>
        <w:rPr>
          <w:sz w:val="28"/>
          <w:szCs w:val="28"/>
        </w:rPr>
      </w:pPr>
      <w:r>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3CDEA8E" w14:textId="77777777" w:rsidR="00195C4C" w:rsidRDefault="001013B0" w:rsidP="0020467A">
      <w:pPr>
        <w:numPr>
          <w:ilvl w:val="0"/>
          <w:numId w:val="25"/>
        </w:numPr>
        <w:spacing w:line="360" w:lineRule="auto"/>
        <w:jc w:val="both"/>
        <w:rPr>
          <w:sz w:val="28"/>
          <w:szCs w:val="28"/>
        </w:rPr>
      </w:pPr>
      <w:r>
        <w:rPr>
          <w:sz w:val="28"/>
          <w:szCs w:val="28"/>
        </w:rPr>
        <w:t xml:space="preserve">использовать при подготовке нормативные документы Финансового университета, а именно,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положений о домашнем творческом задании, утвержденные приказом №611/о от 01 апреля 2014 года, положения о расчетно-аналитической работе, утвержденного приказом № 2161/0 от 19 декабря 2013 года (см. сайт Финансового университета: на главной странице раздел </w:t>
      </w:r>
      <w:r>
        <w:rPr>
          <w:sz w:val="28"/>
          <w:szCs w:val="28"/>
        </w:rPr>
        <w:tab/>
        <w:t xml:space="preserve">«Наш университет»; далее «Единая правовая база Финуниверситета»; подраздел «Методическая работа» - «Приказы </w:t>
      </w:r>
      <w:r>
        <w:rPr>
          <w:sz w:val="28"/>
          <w:szCs w:val="28"/>
        </w:rPr>
        <w:lastRenderedPageBreak/>
        <w:t>Финуниверситета»), использовать методические рекомендации департамента;</w:t>
      </w:r>
    </w:p>
    <w:p w14:paraId="2DAC005C" w14:textId="77777777" w:rsidR="00195C4C" w:rsidRDefault="001013B0" w:rsidP="00A40E0B">
      <w:pPr>
        <w:numPr>
          <w:ilvl w:val="0"/>
          <w:numId w:val="26"/>
        </w:numPr>
        <w:spacing w:line="360" w:lineRule="auto"/>
        <w:jc w:val="both"/>
        <w:rPr>
          <w:sz w:val="28"/>
          <w:szCs w:val="28"/>
        </w:rPr>
      </w:pPr>
      <w:r>
        <w:rPr>
          <w:sz w:val="28"/>
          <w:szCs w:val="28"/>
        </w:rPr>
        <w:t>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3EBD41A0" w14:textId="77777777" w:rsidR="00195C4C" w:rsidRDefault="001013B0">
      <w:pPr>
        <w:spacing w:line="276" w:lineRule="auto"/>
        <w:jc w:val="both"/>
        <w:rPr>
          <w:b/>
          <w:sz w:val="28"/>
          <w:szCs w:val="28"/>
        </w:rPr>
      </w:pPr>
      <w:r>
        <w:rPr>
          <w:b/>
          <w:sz w:val="28"/>
          <w:szCs w:val="28"/>
        </w:rPr>
        <w:t>Методические рекомендации по подготовке к дискуссии</w:t>
      </w:r>
    </w:p>
    <w:p w14:paraId="7D8B75D5" w14:textId="77777777" w:rsidR="00195C4C" w:rsidRPr="00BE50D0" w:rsidRDefault="001013B0">
      <w:pPr>
        <w:spacing w:line="276" w:lineRule="auto"/>
        <w:ind w:firstLine="709"/>
        <w:jc w:val="both"/>
        <w:rPr>
          <w:sz w:val="28"/>
          <w:szCs w:val="28"/>
        </w:rPr>
      </w:pPr>
      <w:r w:rsidRPr="00BE50D0">
        <w:rPr>
          <w:sz w:val="28"/>
          <w:szCs w:val="28"/>
        </w:rPr>
        <w:t>Цели и задачи дискуссии как интерактивного метода обучения</w:t>
      </w:r>
    </w:p>
    <w:p w14:paraId="6A345CFE" w14:textId="77777777" w:rsidR="00195C4C" w:rsidRDefault="00195C4C">
      <w:pPr>
        <w:ind w:firstLine="709"/>
        <w:jc w:val="both"/>
        <w:rPr>
          <w:b/>
          <w:i/>
          <w:sz w:val="28"/>
          <w:szCs w:val="28"/>
        </w:rPr>
      </w:pPr>
    </w:p>
    <w:p w14:paraId="75E07CC6" w14:textId="77777777" w:rsidR="00195C4C" w:rsidRDefault="001013B0">
      <w:pPr>
        <w:spacing w:line="360" w:lineRule="auto"/>
        <w:ind w:firstLine="709"/>
        <w:jc w:val="both"/>
        <w:rPr>
          <w:sz w:val="28"/>
          <w:szCs w:val="28"/>
        </w:rPr>
      </w:pPr>
      <w:r>
        <w:rPr>
          <w:sz w:val="28"/>
          <w:szCs w:val="28"/>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401FA57A" w14:textId="77777777" w:rsidR="00195C4C" w:rsidRDefault="001013B0">
      <w:pPr>
        <w:spacing w:line="360" w:lineRule="auto"/>
        <w:ind w:firstLine="709"/>
        <w:jc w:val="both"/>
        <w:rPr>
          <w:sz w:val="28"/>
          <w:szCs w:val="28"/>
        </w:rPr>
      </w:pPr>
      <w:r>
        <w:rPr>
          <w:sz w:val="28"/>
          <w:szCs w:val="28"/>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191C0261" w14:textId="77777777" w:rsidR="00195C4C" w:rsidRDefault="001013B0">
      <w:pPr>
        <w:spacing w:line="360" w:lineRule="auto"/>
        <w:ind w:firstLine="709"/>
        <w:jc w:val="both"/>
        <w:rPr>
          <w:sz w:val="28"/>
          <w:szCs w:val="28"/>
        </w:rPr>
      </w:pPr>
      <w:r>
        <w:rPr>
          <w:sz w:val="28"/>
          <w:szCs w:val="28"/>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6293FA89" w14:textId="77777777" w:rsidR="00195C4C" w:rsidRDefault="001013B0">
      <w:pPr>
        <w:spacing w:line="360" w:lineRule="auto"/>
        <w:ind w:firstLine="709"/>
        <w:jc w:val="both"/>
        <w:rPr>
          <w:sz w:val="28"/>
          <w:szCs w:val="28"/>
        </w:rPr>
      </w:pPr>
      <w:r>
        <w:rPr>
          <w:sz w:val="28"/>
          <w:szCs w:val="28"/>
        </w:rPr>
        <w:lastRenderedPageBreak/>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1FF358E" w14:textId="77777777" w:rsidR="00195C4C" w:rsidRPr="00BE50D0" w:rsidRDefault="001013B0">
      <w:pPr>
        <w:spacing w:line="360" w:lineRule="auto"/>
        <w:ind w:firstLine="709"/>
        <w:jc w:val="both"/>
        <w:rPr>
          <w:sz w:val="28"/>
          <w:szCs w:val="28"/>
        </w:rPr>
      </w:pPr>
      <w:r w:rsidRPr="00BE50D0">
        <w:rPr>
          <w:sz w:val="28"/>
          <w:szCs w:val="28"/>
        </w:rPr>
        <w:t xml:space="preserve">Принципы работы на интерактивном занятии в форме дискуссии: </w:t>
      </w:r>
    </w:p>
    <w:p w14:paraId="16B675FC"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 каждый участник дискуссии по любому вопросу имеет право на собственное мнение. </w:t>
      </w:r>
    </w:p>
    <w:p w14:paraId="70D8FF83"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отсутствие прямой критики личности, критике может подвергнуться только идея. </w:t>
      </w:r>
    </w:p>
    <w:p w14:paraId="4FCF42EB" w14:textId="77777777" w:rsidR="00195C4C" w:rsidRDefault="001013B0" w:rsidP="00BE50D0">
      <w:pPr>
        <w:numPr>
          <w:ilvl w:val="0"/>
          <w:numId w:val="22"/>
        </w:numPr>
        <w:pBdr>
          <w:top w:val="nil"/>
          <w:left w:val="nil"/>
          <w:bottom w:val="nil"/>
          <w:right w:val="nil"/>
          <w:between w:val="nil"/>
        </w:pBdr>
        <w:jc w:val="both"/>
        <w:rPr>
          <w:color w:val="000000"/>
          <w:sz w:val="28"/>
          <w:szCs w:val="28"/>
        </w:rPr>
      </w:pPr>
      <w:r>
        <w:rPr>
          <w:color w:val="000000"/>
          <w:sz w:val="28"/>
          <w:szCs w:val="28"/>
        </w:rPr>
        <w:t xml:space="preserve">Все, что обсуждается и говорится во время дискуссии – не руководство к действию, а информация к размышлению. </w:t>
      </w:r>
    </w:p>
    <w:p w14:paraId="5D4714CD" w14:textId="77777777" w:rsidR="00195C4C" w:rsidRDefault="00195C4C">
      <w:pPr>
        <w:pStyle w:val="1"/>
        <w:ind w:firstLine="720"/>
        <w:jc w:val="both"/>
      </w:pPr>
      <w:bookmarkStart w:id="34" w:name="_heading=h.1hmsyys" w:colFirst="0" w:colLast="0"/>
      <w:bookmarkEnd w:id="34"/>
    </w:p>
    <w:p w14:paraId="0AF5D7BD" w14:textId="77777777" w:rsidR="00195C4C" w:rsidRDefault="001013B0" w:rsidP="002F58C0">
      <w:pPr>
        <w:pStyle w:val="1"/>
        <w:ind w:firstLine="720"/>
        <w:jc w:val="both"/>
      </w:pPr>
      <w:r>
        <w:t>11.</w:t>
      </w:r>
      <w: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4622A48" w14:textId="778ACA7F" w:rsidR="00195C4C" w:rsidRDefault="001013B0">
      <w:pPr>
        <w:keepNext/>
        <w:spacing w:before="240" w:after="60"/>
        <w:ind w:firstLine="720"/>
        <w:jc w:val="both"/>
        <w:rPr>
          <w:b/>
          <w:sz w:val="28"/>
          <w:szCs w:val="28"/>
        </w:rPr>
      </w:pPr>
      <w:bookmarkStart w:id="35" w:name="_heading=h.41mghml" w:colFirst="0" w:colLast="0"/>
      <w:bookmarkEnd w:id="35"/>
      <w:r>
        <w:rPr>
          <w:b/>
          <w:sz w:val="28"/>
          <w:szCs w:val="28"/>
        </w:rPr>
        <w:t>11. 1. Комплект лицензионного программного обеспечения:</w:t>
      </w:r>
    </w:p>
    <w:p w14:paraId="383CEC5C" w14:textId="77777777" w:rsidR="00BE50D0" w:rsidRPr="00A52B01" w:rsidRDefault="00BE50D0" w:rsidP="00BE50D0">
      <w:pPr>
        <w:pStyle w:val="af9"/>
        <w:widowControl w:val="0"/>
        <w:numPr>
          <w:ilvl w:val="0"/>
          <w:numId w:val="23"/>
        </w:numPr>
        <w:tabs>
          <w:tab w:val="left" w:pos="1363"/>
        </w:tabs>
        <w:autoSpaceDE w:val="0"/>
        <w:autoSpaceDN w:val="0"/>
        <w:spacing w:before="54" w:line="322" w:lineRule="exact"/>
        <w:ind w:hanging="282"/>
        <w:contextualSpacing w:val="0"/>
        <w:rPr>
          <w:sz w:val="28"/>
          <w:lang w:val="en-US"/>
        </w:rPr>
      </w:pPr>
      <w:r w:rsidRPr="00A52B01">
        <w:rPr>
          <w:sz w:val="28"/>
          <w:lang w:val="en-US"/>
        </w:rPr>
        <w:t>Windows,</w:t>
      </w:r>
      <w:r w:rsidRPr="00A52B01">
        <w:rPr>
          <w:spacing w:val="-3"/>
          <w:sz w:val="28"/>
          <w:lang w:val="en-US"/>
        </w:rPr>
        <w:t xml:space="preserve"> </w:t>
      </w:r>
      <w:r w:rsidRPr="00A52B01">
        <w:rPr>
          <w:sz w:val="28"/>
          <w:lang w:val="en-US"/>
        </w:rPr>
        <w:t>Microsoft</w:t>
      </w:r>
      <w:r w:rsidRPr="00A52B01">
        <w:rPr>
          <w:spacing w:val="67"/>
          <w:sz w:val="28"/>
          <w:lang w:val="en-US"/>
        </w:rPr>
        <w:t xml:space="preserve"> </w:t>
      </w:r>
      <w:r w:rsidRPr="00A52B01">
        <w:rPr>
          <w:sz w:val="28"/>
          <w:lang w:val="en-US"/>
        </w:rPr>
        <w:t>Office.</w:t>
      </w:r>
    </w:p>
    <w:p w14:paraId="14444676" w14:textId="77777777" w:rsidR="00BE50D0" w:rsidRPr="0063478D" w:rsidRDefault="00BE50D0" w:rsidP="00BE50D0">
      <w:pPr>
        <w:pStyle w:val="af9"/>
        <w:widowControl w:val="0"/>
        <w:numPr>
          <w:ilvl w:val="0"/>
          <w:numId w:val="23"/>
        </w:numPr>
        <w:tabs>
          <w:tab w:val="left" w:pos="1363"/>
        </w:tabs>
        <w:autoSpaceDE w:val="0"/>
        <w:autoSpaceDN w:val="0"/>
        <w:spacing w:before="54" w:line="322" w:lineRule="exact"/>
        <w:ind w:hanging="282"/>
        <w:contextualSpacing w:val="0"/>
        <w:rPr>
          <w:sz w:val="28"/>
        </w:rPr>
      </w:pPr>
      <w:r w:rsidRPr="00B51558">
        <w:rPr>
          <w:sz w:val="28"/>
        </w:rPr>
        <w:t>Антивирус</w:t>
      </w:r>
      <w:r w:rsidRPr="00B51558">
        <w:rPr>
          <w:spacing w:val="-3"/>
          <w:sz w:val="28"/>
        </w:rPr>
        <w:t xml:space="preserve"> </w:t>
      </w:r>
      <w:r w:rsidRPr="00B51558">
        <w:rPr>
          <w:color w:val="000000"/>
          <w:sz w:val="28"/>
          <w:lang w:val="en-US" w:eastAsia="ru-RU"/>
        </w:rPr>
        <w:t>Kaspersky</w:t>
      </w:r>
    </w:p>
    <w:p w14:paraId="4B9C48E9" w14:textId="77777777" w:rsidR="001A1590" w:rsidRDefault="001A1590" w:rsidP="00BE565D">
      <w:pPr>
        <w:pStyle w:val="2"/>
        <w:ind w:firstLine="709"/>
        <w:jc w:val="both"/>
      </w:pPr>
      <w:bookmarkStart w:id="36" w:name="_heading=h.2grqrue" w:colFirst="0" w:colLast="0"/>
      <w:bookmarkStart w:id="37" w:name="_heading=h.3fwokq0" w:colFirst="0" w:colLast="0"/>
      <w:bookmarkEnd w:id="36"/>
      <w:bookmarkEnd w:id="37"/>
    </w:p>
    <w:p w14:paraId="664D144A" w14:textId="7608D33A" w:rsidR="00195C4C" w:rsidRDefault="001013B0" w:rsidP="00BE565D">
      <w:pPr>
        <w:pStyle w:val="2"/>
        <w:ind w:firstLine="709"/>
        <w:jc w:val="both"/>
      </w:pPr>
      <w:r>
        <w:t>11.2. Современные профессиональные базы данных и информационные справочные системы</w:t>
      </w:r>
    </w:p>
    <w:p w14:paraId="18D7442D" w14:textId="77777777" w:rsidR="00BE50D0" w:rsidRDefault="00BE50D0" w:rsidP="002B120D">
      <w:pPr>
        <w:pStyle w:val="af9"/>
        <w:widowControl w:val="0"/>
        <w:numPr>
          <w:ilvl w:val="0"/>
          <w:numId w:val="24"/>
        </w:numPr>
        <w:autoSpaceDE w:val="0"/>
        <w:autoSpaceDN w:val="0"/>
        <w:spacing w:line="319" w:lineRule="exact"/>
        <w:ind w:left="567" w:firstLine="0"/>
        <w:contextualSpacing w:val="0"/>
        <w:rPr>
          <w:sz w:val="28"/>
        </w:rPr>
      </w:pPr>
      <w:r>
        <w:rPr>
          <w:sz w:val="28"/>
        </w:rPr>
        <w:t>Информационно-правовая</w:t>
      </w:r>
      <w:r>
        <w:rPr>
          <w:spacing w:val="-6"/>
          <w:sz w:val="28"/>
        </w:rPr>
        <w:t xml:space="preserve"> </w:t>
      </w:r>
      <w:r>
        <w:rPr>
          <w:sz w:val="28"/>
        </w:rPr>
        <w:t>система</w:t>
      </w:r>
      <w:r>
        <w:rPr>
          <w:spacing w:val="-3"/>
          <w:sz w:val="28"/>
        </w:rPr>
        <w:t xml:space="preserve"> </w:t>
      </w:r>
      <w:r>
        <w:rPr>
          <w:sz w:val="28"/>
        </w:rPr>
        <w:t>«Гарант»</w:t>
      </w:r>
    </w:p>
    <w:p w14:paraId="155F23CE" w14:textId="77777777" w:rsidR="00BE50D0"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Информационно-правовая</w:t>
      </w:r>
      <w:r>
        <w:rPr>
          <w:spacing w:val="-7"/>
          <w:sz w:val="28"/>
        </w:rPr>
        <w:t xml:space="preserve"> </w:t>
      </w:r>
      <w:r>
        <w:rPr>
          <w:sz w:val="28"/>
        </w:rPr>
        <w:t>система</w:t>
      </w:r>
      <w:r>
        <w:rPr>
          <w:spacing w:val="-3"/>
          <w:sz w:val="28"/>
        </w:rPr>
        <w:t xml:space="preserve"> </w:t>
      </w:r>
      <w:r>
        <w:rPr>
          <w:sz w:val="28"/>
        </w:rPr>
        <w:t>«Консультант</w:t>
      </w:r>
      <w:r>
        <w:rPr>
          <w:spacing w:val="-4"/>
          <w:sz w:val="28"/>
        </w:rPr>
        <w:t xml:space="preserve"> </w:t>
      </w:r>
      <w:r>
        <w:rPr>
          <w:sz w:val="28"/>
        </w:rPr>
        <w:t>Плюс»</w:t>
      </w:r>
    </w:p>
    <w:p w14:paraId="7DED44D0" w14:textId="0A5DE69A" w:rsidR="00BE50D0" w:rsidRPr="002B120D" w:rsidRDefault="00BE50D0" w:rsidP="002B120D">
      <w:pPr>
        <w:pStyle w:val="af9"/>
        <w:widowControl w:val="0"/>
        <w:numPr>
          <w:ilvl w:val="0"/>
          <w:numId w:val="24"/>
        </w:numPr>
        <w:tabs>
          <w:tab w:val="left" w:pos="1351"/>
        </w:tabs>
        <w:autoSpaceDE w:val="0"/>
        <w:autoSpaceDN w:val="0"/>
        <w:spacing w:line="322" w:lineRule="exact"/>
        <w:ind w:left="567" w:firstLine="0"/>
        <w:contextualSpacing w:val="0"/>
        <w:rPr>
          <w:sz w:val="28"/>
        </w:rPr>
      </w:pPr>
      <w:r>
        <w:rPr>
          <w:sz w:val="28"/>
        </w:rPr>
        <w:t>Электронная</w:t>
      </w:r>
      <w:r>
        <w:rPr>
          <w:spacing w:val="-10"/>
          <w:sz w:val="28"/>
        </w:rPr>
        <w:t xml:space="preserve"> </w:t>
      </w:r>
      <w:r>
        <w:rPr>
          <w:sz w:val="28"/>
        </w:rPr>
        <w:t>энциклопедия:</w:t>
      </w:r>
      <w:r>
        <w:rPr>
          <w:color w:val="0000FF"/>
          <w:spacing w:val="-9"/>
          <w:sz w:val="28"/>
        </w:rPr>
        <w:t xml:space="preserve"> </w:t>
      </w:r>
      <w:hyperlink r:id="rId11">
        <w:r>
          <w:rPr>
            <w:color w:val="0000FF"/>
            <w:sz w:val="28"/>
            <w:u w:val="single" w:color="0000FF"/>
          </w:rPr>
          <w:t>http://ru.wikipedia.org/wiki/Wiki</w:t>
        </w:r>
      </w:hyperlink>
    </w:p>
    <w:p w14:paraId="184CB28A" w14:textId="6AAEFBDC" w:rsidR="002B120D" w:rsidRDefault="002B120D" w:rsidP="002B120D">
      <w:pPr>
        <w:pStyle w:val="af9"/>
        <w:widowControl w:val="0"/>
        <w:numPr>
          <w:ilvl w:val="0"/>
          <w:numId w:val="24"/>
        </w:numPr>
        <w:tabs>
          <w:tab w:val="left" w:pos="4795"/>
          <w:tab w:val="left" w:pos="6326"/>
          <w:tab w:val="left" w:pos="8112"/>
          <w:tab w:val="left" w:pos="9610"/>
        </w:tabs>
        <w:autoSpaceDE w:val="0"/>
        <w:autoSpaceDN w:val="0"/>
        <w:ind w:left="851" w:right="620"/>
        <w:contextualSpacing w:val="0"/>
        <w:jc w:val="both"/>
        <w:rPr>
          <w:sz w:val="28"/>
        </w:rPr>
      </w:pPr>
      <w:r>
        <w:rPr>
          <w:sz w:val="28"/>
        </w:rPr>
        <w:t>Система комплексного раскрытия информации «СКРИН»</w:t>
      </w:r>
      <w:r>
        <w:rPr>
          <w:spacing w:val="-2"/>
          <w:sz w:val="28"/>
        </w:rPr>
        <w:t>-</w:t>
      </w:r>
      <w:r>
        <w:rPr>
          <w:spacing w:val="-67"/>
          <w:sz w:val="28"/>
        </w:rPr>
        <w:t xml:space="preserve"> </w:t>
      </w:r>
      <w:hyperlink r:id="rId12">
        <w:r>
          <w:rPr>
            <w:sz w:val="28"/>
          </w:rPr>
          <w:t>http://www.skrin.ru/</w:t>
        </w:r>
      </w:hyperlink>
    </w:p>
    <w:p w14:paraId="331D9DCD" w14:textId="7A53D8DC" w:rsidR="002B120D" w:rsidRDefault="002B120D" w:rsidP="00013EAC">
      <w:pPr>
        <w:pStyle w:val="af9"/>
        <w:widowControl w:val="0"/>
        <w:numPr>
          <w:ilvl w:val="0"/>
          <w:numId w:val="24"/>
        </w:numPr>
        <w:tabs>
          <w:tab w:val="left" w:pos="1351"/>
        </w:tabs>
        <w:autoSpaceDE w:val="0"/>
        <w:autoSpaceDN w:val="0"/>
        <w:spacing w:before="2"/>
        <w:ind w:left="567" w:right="736" w:firstLine="0"/>
        <w:contextualSpacing w:val="0"/>
        <w:jc w:val="both"/>
        <w:rPr>
          <w:sz w:val="28"/>
        </w:rPr>
      </w:pPr>
      <w:r>
        <w:rPr>
          <w:sz w:val="28"/>
        </w:rPr>
        <w:t>Свободная среда разработки программного обеспечения с открытым</w:t>
      </w:r>
      <w:r>
        <w:rPr>
          <w:spacing w:val="-67"/>
          <w:sz w:val="28"/>
        </w:rPr>
        <w:t xml:space="preserve"> </w:t>
      </w:r>
      <w:r>
        <w:rPr>
          <w:sz w:val="28"/>
        </w:rPr>
        <w:t>исходным</w:t>
      </w:r>
      <w:r>
        <w:rPr>
          <w:spacing w:val="-1"/>
          <w:sz w:val="28"/>
        </w:rPr>
        <w:t xml:space="preserve"> </w:t>
      </w:r>
      <w:r>
        <w:rPr>
          <w:sz w:val="28"/>
        </w:rPr>
        <w:t>кодом</w:t>
      </w:r>
      <w:r>
        <w:rPr>
          <w:spacing w:val="-4"/>
          <w:sz w:val="28"/>
        </w:rPr>
        <w:t xml:space="preserve"> </w:t>
      </w:r>
      <w:r>
        <w:rPr>
          <w:sz w:val="28"/>
        </w:rPr>
        <w:t>для</w:t>
      </w:r>
      <w:r>
        <w:rPr>
          <w:spacing w:val="-1"/>
          <w:sz w:val="28"/>
        </w:rPr>
        <w:t xml:space="preserve"> </w:t>
      </w:r>
      <w:r>
        <w:rPr>
          <w:sz w:val="28"/>
        </w:rPr>
        <w:t>языка программирования</w:t>
      </w:r>
      <w:r>
        <w:rPr>
          <w:spacing w:val="-1"/>
          <w:sz w:val="28"/>
        </w:rPr>
        <w:t xml:space="preserve"> </w:t>
      </w:r>
      <w:r w:rsidR="00013EAC">
        <w:rPr>
          <w:sz w:val="28"/>
          <w:lang w:val="en-US"/>
        </w:rPr>
        <w:t>R</w:t>
      </w:r>
      <w:r w:rsidR="00013EAC" w:rsidRPr="00013EAC">
        <w:rPr>
          <w:sz w:val="28"/>
        </w:rPr>
        <w:t xml:space="preserve"> </w:t>
      </w:r>
      <w:r>
        <w:rPr>
          <w:sz w:val="28"/>
        </w:rPr>
        <w:t>«RStudio»;</w:t>
      </w:r>
    </w:p>
    <w:p w14:paraId="14291DBE" w14:textId="77777777" w:rsidR="00BE50D0" w:rsidRDefault="00BE50D0" w:rsidP="002B120D">
      <w:pPr>
        <w:pStyle w:val="af9"/>
        <w:widowControl w:val="0"/>
        <w:numPr>
          <w:ilvl w:val="0"/>
          <w:numId w:val="24"/>
        </w:numPr>
        <w:tabs>
          <w:tab w:val="left" w:pos="1349"/>
        </w:tabs>
        <w:autoSpaceDE w:val="0"/>
        <w:autoSpaceDN w:val="0"/>
        <w:spacing w:line="322" w:lineRule="exact"/>
        <w:ind w:left="567" w:firstLine="0"/>
        <w:contextualSpacing w:val="0"/>
        <w:rPr>
          <w:sz w:val="28"/>
        </w:rPr>
      </w:pPr>
      <w:r>
        <w:rPr>
          <w:sz w:val="28"/>
        </w:rPr>
        <w:t>Программный</w:t>
      </w:r>
      <w:r>
        <w:rPr>
          <w:spacing w:val="-5"/>
          <w:sz w:val="28"/>
        </w:rPr>
        <w:t xml:space="preserve"> </w:t>
      </w:r>
      <w:r>
        <w:rPr>
          <w:sz w:val="28"/>
        </w:rPr>
        <w:t>пакет</w:t>
      </w:r>
      <w:r>
        <w:rPr>
          <w:spacing w:val="-5"/>
          <w:sz w:val="28"/>
        </w:rPr>
        <w:t xml:space="preserve"> </w:t>
      </w:r>
      <w:r>
        <w:rPr>
          <w:sz w:val="28"/>
        </w:rPr>
        <w:t>для</w:t>
      </w:r>
      <w:r>
        <w:rPr>
          <w:spacing w:val="-3"/>
          <w:sz w:val="28"/>
        </w:rPr>
        <w:t xml:space="preserve"> </w:t>
      </w:r>
      <w:r>
        <w:rPr>
          <w:sz w:val="28"/>
        </w:rPr>
        <w:t>статистического</w:t>
      </w:r>
      <w:r>
        <w:rPr>
          <w:spacing w:val="-2"/>
          <w:sz w:val="28"/>
        </w:rPr>
        <w:t xml:space="preserve"> </w:t>
      </w:r>
      <w:r>
        <w:rPr>
          <w:sz w:val="28"/>
        </w:rPr>
        <w:t>анализа</w:t>
      </w:r>
      <w:r>
        <w:rPr>
          <w:spacing w:val="-2"/>
          <w:sz w:val="28"/>
        </w:rPr>
        <w:t xml:space="preserve"> </w:t>
      </w:r>
      <w:r>
        <w:rPr>
          <w:sz w:val="28"/>
        </w:rPr>
        <w:t>«Statistica»;</w:t>
      </w:r>
    </w:p>
    <w:p w14:paraId="0866B2A8" w14:textId="77777777" w:rsidR="00BE50D0" w:rsidRDefault="00BE50D0" w:rsidP="002B120D">
      <w:pPr>
        <w:pStyle w:val="af9"/>
        <w:widowControl w:val="0"/>
        <w:numPr>
          <w:ilvl w:val="0"/>
          <w:numId w:val="24"/>
        </w:numPr>
        <w:tabs>
          <w:tab w:val="left" w:pos="1349"/>
        </w:tabs>
        <w:autoSpaceDE w:val="0"/>
        <w:autoSpaceDN w:val="0"/>
        <w:ind w:left="567" w:right="2185" w:firstLine="0"/>
        <w:contextualSpacing w:val="0"/>
        <w:rPr>
          <w:sz w:val="28"/>
        </w:rPr>
      </w:pPr>
      <w:r>
        <w:rPr>
          <w:sz w:val="28"/>
        </w:rPr>
        <w:t>Прикладной программный пакет для эконометрического</w:t>
      </w:r>
      <w:r>
        <w:rPr>
          <w:spacing w:val="-67"/>
          <w:sz w:val="28"/>
        </w:rPr>
        <w:t xml:space="preserve"> </w:t>
      </w:r>
      <w:r>
        <w:rPr>
          <w:sz w:val="28"/>
        </w:rPr>
        <w:t>моделирования</w:t>
      </w:r>
      <w:r>
        <w:rPr>
          <w:spacing w:val="-1"/>
          <w:sz w:val="28"/>
        </w:rPr>
        <w:t xml:space="preserve"> </w:t>
      </w:r>
      <w:r>
        <w:rPr>
          <w:sz w:val="28"/>
        </w:rPr>
        <w:t>«Gretl»;</w:t>
      </w:r>
    </w:p>
    <w:p w14:paraId="66E08616" w14:textId="77777777" w:rsidR="00BE50D0" w:rsidRDefault="00BE50D0" w:rsidP="002B120D">
      <w:pPr>
        <w:pStyle w:val="af9"/>
        <w:widowControl w:val="0"/>
        <w:numPr>
          <w:ilvl w:val="0"/>
          <w:numId w:val="24"/>
        </w:numPr>
        <w:tabs>
          <w:tab w:val="left" w:pos="1349"/>
        </w:tabs>
        <w:autoSpaceDE w:val="0"/>
        <w:autoSpaceDN w:val="0"/>
        <w:spacing w:line="321" w:lineRule="exact"/>
        <w:ind w:left="567" w:firstLine="0"/>
        <w:contextualSpacing w:val="0"/>
        <w:rPr>
          <w:sz w:val="28"/>
        </w:rPr>
      </w:pPr>
      <w:r>
        <w:rPr>
          <w:sz w:val="28"/>
        </w:rPr>
        <w:t>Среда</w:t>
      </w:r>
      <w:r>
        <w:rPr>
          <w:spacing w:val="-4"/>
          <w:sz w:val="28"/>
        </w:rPr>
        <w:t xml:space="preserve"> </w:t>
      </w:r>
      <w:r>
        <w:rPr>
          <w:sz w:val="28"/>
        </w:rPr>
        <w:t>моделирования</w:t>
      </w:r>
      <w:r>
        <w:rPr>
          <w:spacing w:val="-3"/>
          <w:sz w:val="28"/>
        </w:rPr>
        <w:t xml:space="preserve"> </w:t>
      </w:r>
      <w:r>
        <w:rPr>
          <w:sz w:val="28"/>
        </w:rPr>
        <w:t>«MatLab».</w:t>
      </w:r>
    </w:p>
    <w:p w14:paraId="5111E724" w14:textId="77777777" w:rsidR="00195C4C" w:rsidRDefault="001013B0">
      <w:pPr>
        <w:keepNext/>
        <w:spacing w:before="240" w:after="60"/>
        <w:ind w:left="567"/>
        <w:jc w:val="both"/>
        <w:rPr>
          <w:b/>
          <w:sz w:val="28"/>
          <w:szCs w:val="28"/>
        </w:rPr>
      </w:pPr>
      <w:bookmarkStart w:id="38" w:name="_heading=h.1v1yuxt" w:colFirst="0" w:colLast="0"/>
      <w:bookmarkEnd w:id="38"/>
      <w:r>
        <w:rPr>
          <w:b/>
          <w:sz w:val="28"/>
          <w:szCs w:val="28"/>
        </w:rPr>
        <w:t>11.3. Сертифицированные программные и аппаратные средства защиты информации</w:t>
      </w:r>
    </w:p>
    <w:p w14:paraId="36DD2F03" w14:textId="31618B63" w:rsidR="00195C4C" w:rsidRDefault="001013B0">
      <w:pPr>
        <w:ind w:left="426"/>
        <w:rPr>
          <w:sz w:val="28"/>
          <w:szCs w:val="28"/>
        </w:rPr>
      </w:pPr>
      <w:r>
        <w:rPr>
          <w:sz w:val="28"/>
          <w:szCs w:val="28"/>
        </w:rPr>
        <w:t>Не предусмотрен</w:t>
      </w:r>
      <w:r w:rsidR="00654524">
        <w:rPr>
          <w:sz w:val="28"/>
          <w:szCs w:val="28"/>
        </w:rPr>
        <w:t>ы</w:t>
      </w:r>
      <w:r>
        <w:rPr>
          <w:sz w:val="28"/>
          <w:szCs w:val="28"/>
        </w:rPr>
        <w:t>.</w:t>
      </w:r>
    </w:p>
    <w:p w14:paraId="062D334E" w14:textId="340E93D3" w:rsidR="001A1590" w:rsidRDefault="001A1590">
      <w:pPr>
        <w:ind w:left="426"/>
        <w:rPr>
          <w:sz w:val="28"/>
          <w:szCs w:val="28"/>
        </w:rPr>
      </w:pPr>
    </w:p>
    <w:p w14:paraId="2E49E231" w14:textId="77777777" w:rsidR="001A1590" w:rsidRDefault="001A1590">
      <w:pPr>
        <w:ind w:left="426"/>
        <w:rPr>
          <w:sz w:val="28"/>
          <w:szCs w:val="28"/>
        </w:rPr>
      </w:pPr>
    </w:p>
    <w:p w14:paraId="597615F3" w14:textId="77777777" w:rsidR="00195C4C" w:rsidRDefault="001013B0">
      <w:pPr>
        <w:widowControl w:val="0"/>
        <w:numPr>
          <w:ilvl w:val="0"/>
          <w:numId w:val="6"/>
        </w:numPr>
        <w:pBdr>
          <w:top w:val="nil"/>
          <w:left w:val="nil"/>
          <w:bottom w:val="nil"/>
          <w:right w:val="nil"/>
          <w:between w:val="nil"/>
        </w:pBdr>
        <w:spacing w:after="240"/>
        <w:ind w:left="0" w:firstLine="0"/>
        <w:jc w:val="both"/>
        <w:rPr>
          <w:b/>
          <w:color w:val="000000"/>
          <w:sz w:val="28"/>
          <w:szCs w:val="28"/>
        </w:rPr>
      </w:pPr>
      <w:bookmarkStart w:id="39" w:name="_heading=h.4f1mdlm" w:colFirst="0" w:colLast="0"/>
      <w:bookmarkEnd w:id="39"/>
      <w:r>
        <w:rPr>
          <w:b/>
          <w:color w:val="000000"/>
          <w:sz w:val="28"/>
          <w:szCs w:val="28"/>
        </w:rPr>
        <w:lastRenderedPageBreak/>
        <w:t>Описание материально-технической базы, необходимой для осуществления образовательного процесса по дисциплине</w:t>
      </w:r>
    </w:p>
    <w:p w14:paraId="2234F2FB" w14:textId="77777777" w:rsidR="00195C4C" w:rsidRDefault="001013B0" w:rsidP="00654524">
      <w:pPr>
        <w:spacing w:after="240"/>
        <w:ind w:firstLine="709"/>
        <w:jc w:val="both"/>
        <w:rPr>
          <w:sz w:val="28"/>
          <w:szCs w:val="28"/>
        </w:rPr>
      </w:pPr>
      <w:r>
        <w:rPr>
          <w:sz w:val="28"/>
          <w:szCs w:val="28"/>
        </w:rPr>
        <w:t>Для осуществления образовательного процесса по дисциплине необходимо наличие в аудитории аудиовизуального оборудования, терминалов информационно-аналитических систем, имеющихся в распоряжении Финансового университета.</w:t>
      </w:r>
    </w:p>
    <w:sectPr w:rsidR="00195C4C" w:rsidSect="00880E13">
      <w:pgSz w:w="11906" w:h="16838"/>
      <w:pgMar w:top="1135" w:right="991" w:bottom="1418" w:left="1418"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E7678A" w14:textId="77777777" w:rsidR="004D5624" w:rsidRDefault="004D5624">
      <w:r>
        <w:separator/>
      </w:r>
    </w:p>
  </w:endnote>
  <w:endnote w:type="continuationSeparator" w:id="0">
    <w:p w14:paraId="28786861" w14:textId="77777777" w:rsidR="004D5624" w:rsidRDefault="004D56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ヒラギノ角ゴ Pro W3">
    <w:panose1 w:val="00000000000000000000"/>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71357" w14:textId="0E9376D2" w:rsidR="001A1590" w:rsidRDefault="001A1590">
    <w:pPr>
      <w:pBdr>
        <w:top w:val="nil"/>
        <w:left w:val="nil"/>
        <w:bottom w:val="nil"/>
        <w:right w:val="nil"/>
        <w:between w:val="nil"/>
      </w:pBdr>
      <w:tabs>
        <w:tab w:val="center" w:pos="4677"/>
        <w:tab w:val="right" w:pos="9355"/>
      </w:tabs>
      <w:jc w:val="center"/>
      <w:rPr>
        <w:color w:val="000000"/>
      </w:rPr>
    </w:pPr>
    <w:r>
      <w:rPr>
        <w:color w:val="000000"/>
      </w:rPr>
      <w:fldChar w:fldCharType="begin"/>
    </w:r>
    <w:r>
      <w:rPr>
        <w:color w:val="000000"/>
      </w:rPr>
      <w:instrText>PAGE</w:instrText>
    </w:r>
    <w:r>
      <w:rPr>
        <w:color w:val="000000"/>
      </w:rPr>
      <w:fldChar w:fldCharType="separate"/>
    </w:r>
    <w:r w:rsidR="00CD7FF5">
      <w:rPr>
        <w:noProof/>
        <w:color w:val="000000"/>
      </w:rPr>
      <w:t>21</w:t>
    </w:r>
    <w:r>
      <w:rPr>
        <w:color w:val="000000"/>
      </w:rPr>
      <w:fldChar w:fldCharType="end"/>
    </w:r>
  </w:p>
  <w:p w14:paraId="34EDC6ED" w14:textId="77777777" w:rsidR="001A1590" w:rsidRDefault="001A1590">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F3984" w14:textId="77777777" w:rsidR="001A1590" w:rsidRDefault="001A1590">
    <w:pPr>
      <w:pBdr>
        <w:top w:val="nil"/>
        <w:left w:val="nil"/>
        <w:bottom w:val="nil"/>
        <w:right w:val="nil"/>
        <w:between w:val="nil"/>
      </w:pBdr>
      <w:tabs>
        <w:tab w:val="center" w:pos="4677"/>
        <w:tab w:val="right" w:pos="9355"/>
      </w:tabs>
      <w:jc w:val="center"/>
      <w:rPr>
        <w:color w:val="000000"/>
      </w:rPr>
    </w:pPr>
  </w:p>
  <w:p w14:paraId="3DEE864C" w14:textId="77777777" w:rsidR="001A1590" w:rsidRDefault="001A1590">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F52B15" w14:textId="77777777" w:rsidR="004D5624" w:rsidRDefault="004D5624">
      <w:r>
        <w:separator/>
      </w:r>
    </w:p>
  </w:footnote>
  <w:footnote w:type="continuationSeparator" w:id="0">
    <w:p w14:paraId="524FBF55" w14:textId="77777777" w:rsidR="004D5624" w:rsidRDefault="004D56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43A8"/>
    <w:multiLevelType w:val="multilevel"/>
    <w:tmpl w:val="96B087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0742D0"/>
    <w:multiLevelType w:val="multilevel"/>
    <w:tmpl w:val="F14A46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D06473"/>
    <w:multiLevelType w:val="multilevel"/>
    <w:tmpl w:val="A1F6075A"/>
    <w:lvl w:ilvl="0">
      <w:start w:val="1"/>
      <w:numFmt w:val="bullet"/>
      <w:lvlText w:val="●"/>
      <w:lvlJc w:val="left"/>
      <w:pPr>
        <w:ind w:left="-2597"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141F260C"/>
    <w:multiLevelType w:val="multilevel"/>
    <w:tmpl w:val="8E12D8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78D344A"/>
    <w:multiLevelType w:val="multilevel"/>
    <w:tmpl w:val="6E6808AC"/>
    <w:lvl w:ilvl="0">
      <w:start w:val="9"/>
      <w:numFmt w:val="decimal"/>
      <w:lvlText w:val="%1."/>
      <w:lvlJc w:val="left"/>
      <w:pPr>
        <w:ind w:left="644"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B334C7"/>
    <w:multiLevelType w:val="multilevel"/>
    <w:tmpl w:val="94B45406"/>
    <w:lvl w:ilvl="0">
      <w:start w:val="1"/>
      <w:numFmt w:val="decimal"/>
      <w:lvlText w:val="%1."/>
      <w:lvlJc w:val="left"/>
      <w:pPr>
        <w:ind w:left="502" w:hanging="360"/>
      </w:pPr>
      <w:rPr>
        <w:rFonts w:ascii="Times New Roman" w:eastAsia="Times New Roman" w:hAnsi="Times New Roman" w:cs="Times New Roman" w:hint="default"/>
        <w:w w:val="100"/>
        <w:sz w:val="28"/>
        <w:szCs w:val="28"/>
        <w:lang w:val="ru-RU" w:eastAsia="en-US" w:bidi="ar-S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F5C3D76"/>
    <w:multiLevelType w:val="hybridMultilevel"/>
    <w:tmpl w:val="C9FA21FC"/>
    <w:lvl w:ilvl="0" w:tplc="86B42480">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5C4B8A"/>
    <w:multiLevelType w:val="hybridMultilevel"/>
    <w:tmpl w:val="5B44A06C"/>
    <w:lvl w:ilvl="0" w:tplc="D71AB562">
      <w:start w:val="3"/>
      <w:numFmt w:val="decimal"/>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24311361"/>
    <w:multiLevelType w:val="multilevel"/>
    <w:tmpl w:val="6BB6B5C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D095CDA"/>
    <w:multiLevelType w:val="hybridMultilevel"/>
    <w:tmpl w:val="B672B3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2DF5244"/>
    <w:multiLevelType w:val="multilevel"/>
    <w:tmpl w:val="9FEA77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35B525EB"/>
    <w:multiLevelType w:val="hybridMultilevel"/>
    <w:tmpl w:val="DA1056DE"/>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2" w15:restartNumberingAfterBreak="0">
    <w:nsid w:val="3CDF74DC"/>
    <w:multiLevelType w:val="hybridMultilevel"/>
    <w:tmpl w:val="9B3029EC"/>
    <w:lvl w:ilvl="0" w:tplc="BA68A3EA">
      <w:start w:val="1"/>
      <w:numFmt w:val="bullet"/>
      <w:lvlText w:val=""/>
      <w:lvlJc w:val="left"/>
      <w:pPr>
        <w:ind w:left="644" w:hanging="360"/>
      </w:pPr>
      <w:rPr>
        <w:rFonts w:ascii="Symbol" w:hAnsi="Symbol" w:hint="default"/>
        <w:sz w:val="24"/>
        <w:szCs w:val="24"/>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3" w15:restartNumberingAfterBreak="0">
    <w:nsid w:val="3E5E6DEB"/>
    <w:multiLevelType w:val="multilevel"/>
    <w:tmpl w:val="6484ACD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442D31F1"/>
    <w:multiLevelType w:val="hybridMultilevel"/>
    <w:tmpl w:val="59CEAFA0"/>
    <w:lvl w:ilvl="0" w:tplc="1DDA7954">
      <w:start w:val="1"/>
      <w:numFmt w:val="decimal"/>
      <w:lvlText w:val="%1."/>
      <w:lvlJc w:val="left"/>
      <w:pPr>
        <w:ind w:left="1273" w:hanging="281"/>
      </w:pPr>
      <w:rPr>
        <w:rFonts w:ascii="Times New Roman" w:eastAsia="Times New Roman" w:hAnsi="Times New Roman" w:cs="Times New Roman" w:hint="default"/>
        <w:w w:val="100"/>
        <w:sz w:val="28"/>
        <w:szCs w:val="28"/>
        <w:lang w:val="ru-RU" w:eastAsia="en-US" w:bidi="ar-SA"/>
      </w:rPr>
    </w:lvl>
    <w:lvl w:ilvl="1" w:tplc="0322917C">
      <w:numFmt w:val="bullet"/>
      <w:lvlText w:val="•"/>
      <w:lvlJc w:val="left"/>
      <w:pPr>
        <w:ind w:left="2167" w:hanging="281"/>
      </w:pPr>
      <w:rPr>
        <w:rFonts w:hint="default"/>
        <w:lang w:val="ru-RU" w:eastAsia="en-US" w:bidi="ar-SA"/>
      </w:rPr>
    </w:lvl>
    <w:lvl w:ilvl="2" w:tplc="DBEA5560">
      <w:numFmt w:val="bullet"/>
      <w:lvlText w:val="•"/>
      <w:lvlJc w:val="left"/>
      <w:pPr>
        <w:ind w:left="3064" w:hanging="281"/>
      </w:pPr>
      <w:rPr>
        <w:rFonts w:hint="default"/>
        <w:lang w:val="ru-RU" w:eastAsia="en-US" w:bidi="ar-SA"/>
      </w:rPr>
    </w:lvl>
    <w:lvl w:ilvl="3" w:tplc="9D3A3B7C">
      <w:numFmt w:val="bullet"/>
      <w:lvlText w:val="•"/>
      <w:lvlJc w:val="left"/>
      <w:pPr>
        <w:ind w:left="3960" w:hanging="281"/>
      </w:pPr>
      <w:rPr>
        <w:rFonts w:hint="default"/>
        <w:lang w:val="ru-RU" w:eastAsia="en-US" w:bidi="ar-SA"/>
      </w:rPr>
    </w:lvl>
    <w:lvl w:ilvl="4" w:tplc="71FAFDF8">
      <w:numFmt w:val="bullet"/>
      <w:lvlText w:val="•"/>
      <w:lvlJc w:val="left"/>
      <w:pPr>
        <w:ind w:left="4857" w:hanging="281"/>
      </w:pPr>
      <w:rPr>
        <w:rFonts w:hint="default"/>
        <w:lang w:val="ru-RU" w:eastAsia="en-US" w:bidi="ar-SA"/>
      </w:rPr>
    </w:lvl>
    <w:lvl w:ilvl="5" w:tplc="B242FA2C">
      <w:numFmt w:val="bullet"/>
      <w:lvlText w:val="•"/>
      <w:lvlJc w:val="left"/>
      <w:pPr>
        <w:ind w:left="5754" w:hanging="281"/>
      </w:pPr>
      <w:rPr>
        <w:rFonts w:hint="default"/>
        <w:lang w:val="ru-RU" w:eastAsia="en-US" w:bidi="ar-SA"/>
      </w:rPr>
    </w:lvl>
    <w:lvl w:ilvl="6" w:tplc="FD007D8A">
      <w:numFmt w:val="bullet"/>
      <w:lvlText w:val="•"/>
      <w:lvlJc w:val="left"/>
      <w:pPr>
        <w:ind w:left="6650" w:hanging="281"/>
      </w:pPr>
      <w:rPr>
        <w:rFonts w:hint="default"/>
        <w:lang w:val="ru-RU" w:eastAsia="en-US" w:bidi="ar-SA"/>
      </w:rPr>
    </w:lvl>
    <w:lvl w:ilvl="7" w:tplc="B4EC6702">
      <w:numFmt w:val="bullet"/>
      <w:lvlText w:val="•"/>
      <w:lvlJc w:val="left"/>
      <w:pPr>
        <w:ind w:left="7547" w:hanging="281"/>
      </w:pPr>
      <w:rPr>
        <w:rFonts w:hint="default"/>
        <w:lang w:val="ru-RU" w:eastAsia="en-US" w:bidi="ar-SA"/>
      </w:rPr>
    </w:lvl>
    <w:lvl w:ilvl="8" w:tplc="4A0C1DFE">
      <w:numFmt w:val="bullet"/>
      <w:lvlText w:val="•"/>
      <w:lvlJc w:val="left"/>
      <w:pPr>
        <w:ind w:left="8444" w:hanging="281"/>
      </w:pPr>
      <w:rPr>
        <w:rFonts w:hint="default"/>
        <w:lang w:val="ru-RU" w:eastAsia="en-US" w:bidi="ar-SA"/>
      </w:rPr>
    </w:lvl>
  </w:abstractNum>
  <w:abstractNum w:abstractNumId="15" w15:restartNumberingAfterBreak="0">
    <w:nsid w:val="4A5A211C"/>
    <w:multiLevelType w:val="hybridMultilevel"/>
    <w:tmpl w:val="E662B9E0"/>
    <w:lvl w:ilvl="0" w:tplc="69707232">
      <w:start w:val="1"/>
      <w:numFmt w:val="decimal"/>
      <w:lvlText w:val="%1."/>
      <w:lvlJc w:val="left"/>
      <w:pPr>
        <w:ind w:left="1350" w:hanging="281"/>
      </w:pPr>
      <w:rPr>
        <w:rFonts w:ascii="Times New Roman" w:eastAsia="Times New Roman" w:hAnsi="Times New Roman" w:cs="Times New Roman" w:hint="default"/>
        <w:w w:val="100"/>
        <w:sz w:val="28"/>
        <w:szCs w:val="28"/>
        <w:lang w:val="ru-RU" w:eastAsia="en-US" w:bidi="ar-SA"/>
      </w:rPr>
    </w:lvl>
    <w:lvl w:ilvl="1" w:tplc="4F8AFA38">
      <w:numFmt w:val="bullet"/>
      <w:lvlText w:val="•"/>
      <w:lvlJc w:val="left"/>
      <w:pPr>
        <w:ind w:left="2256" w:hanging="281"/>
      </w:pPr>
      <w:rPr>
        <w:rFonts w:hint="default"/>
        <w:lang w:val="ru-RU" w:eastAsia="en-US" w:bidi="ar-SA"/>
      </w:rPr>
    </w:lvl>
    <w:lvl w:ilvl="2" w:tplc="E218473A">
      <w:numFmt w:val="bullet"/>
      <w:lvlText w:val="•"/>
      <w:lvlJc w:val="left"/>
      <w:pPr>
        <w:ind w:left="3153" w:hanging="281"/>
      </w:pPr>
      <w:rPr>
        <w:rFonts w:hint="default"/>
        <w:lang w:val="ru-RU" w:eastAsia="en-US" w:bidi="ar-SA"/>
      </w:rPr>
    </w:lvl>
    <w:lvl w:ilvl="3" w:tplc="D6AE5CCE">
      <w:numFmt w:val="bullet"/>
      <w:lvlText w:val="•"/>
      <w:lvlJc w:val="left"/>
      <w:pPr>
        <w:ind w:left="4049" w:hanging="281"/>
      </w:pPr>
      <w:rPr>
        <w:rFonts w:hint="default"/>
        <w:lang w:val="ru-RU" w:eastAsia="en-US" w:bidi="ar-SA"/>
      </w:rPr>
    </w:lvl>
    <w:lvl w:ilvl="4" w:tplc="C32E393A">
      <w:numFmt w:val="bullet"/>
      <w:lvlText w:val="•"/>
      <w:lvlJc w:val="left"/>
      <w:pPr>
        <w:ind w:left="4946" w:hanging="281"/>
      </w:pPr>
      <w:rPr>
        <w:rFonts w:hint="default"/>
        <w:lang w:val="ru-RU" w:eastAsia="en-US" w:bidi="ar-SA"/>
      </w:rPr>
    </w:lvl>
    <w:lvl w:ilvl="5" w:tplc="D8EEA8F2">
      <w:numFmt w:val="bullet"/>
      <w:lvlText w:val="•"/>
      <w:lvlJc w:val="left"/>
      <w:pPr>
        <w:ind w:left="5843" w:hanging="281"/>
      </w:pPr>
      <w:rPr>
        <w:rFonts w:hint="default"/>
        <w:lang w:val="ru-RU" w:eastAsia="en-US" w:bidi="ar-SA"/>
      </w:rPr>
    </w:lvl>
    <w:lvl w:ilvl="6" w:tplc="CDE2DB16">
      <w:numFmt w:val="bullet"/>
      <w:lvlText w:val="•"/>
      <w:lvlJc w:val="left"/>
      <w:pPr>
        <w:ind w:left="6739" w:hanging="281"/>
      </w:pPr>
      <w:rPr>
        <w:rFonts w:hint="default"/>
        <w:lang w:val="ru-RU" w:eastAsia="en-US" w:bidi="ar-SA"/>
      </w:rPr>
    </w:lvl>
    <w:lvl w:ilvl="7" w:tplc="9510FBF4">
      <w:numFmt w:val="bullet"/>
      <w:lvlText w:val="•"/>
      <w:lvlJc w:val="left"/>
      <w:pPr>
        <w:ind w:left="7636" w:hanging="281"/>
      </w:pPr>
      <w:rPr>
        <w:rFonts w:hint="default"/>
        <w:lang w:val="ru-RU" w:eastAsia="en-US" w:bidi="ar-SA"/>
      </w:rPr>
    </w:lvl>
    <w:lvl w:ilvl="8" w:tplc="639AA77A">
      <w:numFmt w:val="bullet"/>
      <w:lvlText w:val="•"/>
      <w:lvlJc w:val="left"/>
      <w:pPr>
        <w:ind w:left="8533" w:hanging="281"/>
      </w:pPr>
      <w:rPr>
        <w:rFonts w:hint="default"/>
        <w:lang w:val="ru-RU" w:eastAsia="en-US" w:bidi="ar-SA"/>
      </w:rPr>
    </w:lvl>
  </w:abstractNum>
  <w:abstractNum w:abstractNumId="16" w15:restartNumberingAfterBreak="0">
    <w:nsid w:val="4C6C010A"/>
    <w:multiLevelType w:val="multilevel"/>
    <w:tmpl w:val="18A85BB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506C7E79"/>
    <w:multiLevelType w:val="multilevel"/>
    <w:tmpl w:val="99BA2126"/>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8" w15:restartNumberingAfterBreak="0">
    <w:nsid w:val="550B5E51"/>
    <w:multiLevelType w:val="multilevel"/>
    <w:tmpl w:val="0E6EE824"/>
    <w:lvl w:ilvl="0">
      <w:numFmt w:val="bullet"/>
      <w:lvlText w:val="•"/>
      <w:lvlJc w:val="left"/>
      <w:pPr>
        <w:ind w:left="360" w:hanging="360"/>
      </w:pPr>
      <w:rPr>
        <w:rFonts w:hint="default"/>
        <w:lang w:val="ru-RU" w:eastAsia="en-US" w:bidi="ar-SA"/>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56A11C01"/>
    <w:multiLevelType w:val="hybridMultilevel"/>
    <w:tmpl w:val="FCB409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FC72CF5"/>
    <w:multiLevelType w:val="multilevel"/>
    <w:tmpl w:val="DD965926"/>
    <w:lvl w:ilvl="0">
      <w:numFmt w:val="bullet"/>
      <w:lvlText w:val="•"/>
      <w:lvlJc w:val="left"/>
      <w:pPr>
        <w:ind w:left="1429" w:hanging="360"/>
      </w:pPr>
      <w:rPr>
        <w:rFonts w:hint="default"/>
        <w:lang w:val="ru-RU" w:eastAsia="en-US" w:bidi="ar-SA"/>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1" w15:restartNumberingAfterBreak="0">
    <w:nsid w:val="6189139E"/>
    <w:multiLevelType w:val="multilevel"/>
    <w:tmpl w:val="6B32FDC2"/>
    <w:lvl w:ilvl="0">
      <w:start w:val="1"/>
      <w:numFmt w:val="decimal"/>
      <w:lvlText w:val="%1."/>
      <w:lvlJc w:val="left"/>
      <w:pPr>
        <w:ind w:left="0" w:firstLine="0"/>
      </w:pPr>
      <w:rPr>
        <w:rFonts w:ascii="Times New Roman" w:eastAsia="Times New Roman" w:hAnsi="Times New Roman" w:cs="Times New Roman"/>
        <w:b w:val="0"/>
        <w:i w:val="0"/>
        <w:smallCaps w:val="0"/>
        <w:strike w:val="0"/>
        <w:color w:val="000000"/>
        <w:sz w:val="24"/>
        <w:szCs w:val="24"/>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65302A38"/>
    <w:multiLevelType w:val="multilevel"/>
    <w:tmpl w:val="D522FD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3" w15:restartNumberingAfterBreak="0">
    <w:nsid w:val="6C9F5A3B"/>
    <w:multiLevelType w:val="multilevel"/>
    <w:tmpl w:val="91F862A4"/>
    <w:lvl w:ilvl="0">
      <w:start w:val="12"/>
      <w:numFmt w:val="decimal"/>
      <w:lvlText w:val="%1."/>
      <w:lvlJc w:val="left"/>
      <w:pPr>
        <w:ind w:left="3600" w:hanging="360"/>
      </w:pPr>
    </w:lvl>
    <w:lvl w:ilvl="1">
      <w:start w:val="1"/>
      <w:numFmt w:val="lowerLetter"/>
      <w:lvlText w:val="%2."/>
      <w:lvlJc w:val="left"/>
      <w:pPr>
        <w:ind w:left="4320" w:hanging="360"/>
      </w:pPr>
    </w:lvl>
    <w:lvl w:ilvl="2">
      <w:start w:val="1"/>
      <w:numFmt w:val="lowerRoman"/>
      <w:lvlText w:val="%3."/>
      <w:lvlJc w:val="right"/>
      <w:pPr>
        <w:ind w:left="5040" w:hanging="180"/>
      </w:pPr>
    </w:lvl>
    <w:lvl w:ilvl="3">
      <w:start w:val="1"/>
      <w:numFmt w:val="decimal"/>
      <w:lvlText w:val="%4."/>
      <w:lvlJc w:val="left"/>
      <w:pPr>
        <w:ind w:left="5760" w:hanging="360"/>
      </w:pPr>
    </w:lvl>
    <w:lvl w:ilvl="4">
      <w:start w:val="1"/>
      <w:numFmt w:val="lowerLetter"/>
      <w:lvlText w:val="%5."/>
      <w:lvlJc w:val="left"/>
      <w:pPr>
        <w:ind w:left="6480" w:hanging="360"/>
      </w:pPr>
    </w:lvl>
    <w:lvl w:ilvl="5">
      <w:start w:val="1"/>
      <w:numFmt w:val="lowerRoman"/>
      <w:lvlText w:val="%6."/>
      <w:lvlJc w:val="right"/>
      <w:pPr>
        <w:ind w:left="7200" w:hanging="180"/>
      </w:pPr>
    </w:lvl>
    <w:lvl w:ilvl="6">
      <w:start w:val="1"/>
      <w:numFmt w:val="decimal"/>
      <w:lvlText w:val="%7."/>
      <w:lvlJc w:val="left"/>
      <w:pPr>
        <w:ind w:left="7920" w:hanging="360"/>
      </w:pPr>
    </w:lvl>
    <w:lvl w:ilvl="7">
      <w:start w:val="1"/>
      <w:numFmt w:val="lowerLetter"/>
      <w:lvlText w:val="%8."/>
      <w:lvlJc w:val="left"/>
      <w:pPr>
        <w:ind w:left="8640" w:hanging="360"/>
      </w:pPr>
    </w:lvl>
    <w:lvl w:ilvl="8">
      <w:start w:val="1"/>
      <w:numFmt w:val="lowerRoman"/>
      <w:lvlText w:val="%9."/>
      <w:lvlJc w:val="right"/>
      <w:pPr>
        <w:ind w:left="9360" w:hanging="180"/>
      </w:pPr>
    </w:lvl>
  </w:abstractNum>
  <w:abstractNum w:abstractNumId="24" w15:restartNumberingAfterBreak="0">
    <w:nsid w:val="6CC10309"/>
    <w:multiLevelType w:val="multilevel"/>
    <w:tmpl w:val="20BAF022"/>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5" w15:restartNumberingAfterBreak="0">
    <w:nsid w:val="6D2619E2"/>
    <w:multiLevelType w:val="multilevel"/>
    <w:tmpl w:val="37C2672A"/>
    <w:lvl w:ilvl="0">
      <w:start w:val="1"/>
      <w:numFmt w:val="decimal"/>
      <w:pStyle w:val="a"/>
      <w:lvlText w:val="%1)"/>
      <w:lvlJc w:val="left"/>
      <w:pPr>
        <w:ind w:left="0" w:firstLine="0"/>
      </w:pPr>
      <w:rPr>
        <w:b/>
        <w:i w:val="0"/>
        <w:smallCaps w:val="0"/>
        <w:strike w:val="0"/>
        <w:color w:val="1B1B1D"/>
        <w:sz w:val="26"/>
        <w:szCs w:val="26"/>
        <w:u w:val="none"/>
        <w:vertAlign w:val="baseline"/>
      </w:rPr>
    </w:lvl>
    <w:lvl w:ilvl="1">
      <w:start w:val="1"/>
      <w:numFmt w:val="decimal"/>
      <w:lvlText w:val="1.%1."/>
      <w:lvlJc w:val="left"/>
      <w:pPr>
        <w:ind w:left="0" w:firstLine="0"/>
      </w:pPr>
      <w:rPr>
        <w:b/>
        <w:i w:val="0"/>
        <w:smallCaps w:val="0"/>
        <w:strike w:val="0"/>
        <w:color w:val="1B1B1D"/>
        <w:sz w:val="26"/>
        <w:szCs w:val="26"/>
        <w:u w:val="none"/>
        <w:vertAlign w:val="baseline"/>
      </w:rPr>
    </w:lvl>
    <w:lvl w:ilvl="2">
      <w:start w:val="1"/>
      <w:numFmt w:val="decimal"/>
      <w:lvlText w:val="1.%1."/>
      <w:lvlJc w:val="left"/>
      <w:pPr>
        <w:ind w:left="0" w:firstLine="0"/>
      </w:pPr>
      <w:rPr>
        <w:b/>
        <w:i w:val="0"/>
        <w:smallCaps w:val="0"/>
        <w:strike w:val="0"/>
        <w:color w:val="1B1B1D"/>
        <w:sz w:val="26"/>
        <w:szCs w:val="26"/>
        <w:u w:val="none"/>
        <w:vertAlign w:val="baseline"/>
      </w:rPr>
    </w:lvl>
    <w:lvl w:ilvl="3">
      <w:start w:val="1"/>
      <w:numFmt w:val="decimal"/>
      <w:lvlText w:val="1.%1."/>
      <w:lvlJc w:val="left"/>
      <w:pPr>
        <w:ind w:left="0" w:firstLine="0"/>
      </w:pPr>
      <w:rPr>
        <w:b/>
        <w:i w:val="0"/>
        <w:smallCaps w:val="0"/>
        <w:strike w:val="0"/>
        <w:color w:val="1B1B1D"/>
        <w:sz w:val="26"/>
        <w:szCs w:val="26"/>
        <w:u w:val="none"/>
        <w:vertAlign w:val="baseline"/>
      </w:rPr>
    </w:lvl>
    <w:lvl w:ilvl="4">
      <w:start w:val="1"/>
      <w:numFmt w:val="decimal"/>
      <w:lvlText w:val="1.%1."/>
      <w:lvlJc w:val="left"/>
      <w:pPr>
        <w:ind w:left="0" w:firstLine="0"/>
      </w:pPr>
      <w:rPr>
        <w:b/>
        <w:i w:val="0"/>
        <w:smallCaps w:val="0"/>
        <w:strike w:val="0"/>
        <w:color w:val="1B1B1D"/>
        <w:sz w:val="26"/>
        <w:szCs w:val="26"/>
        <w:u w:val="none"/>
        <w:vertAlign w:val="baseline"/>
      </w:rPr>
    </w:lvl>
    <w:lvl w:ilvl="5">
      <w:start w:val="1"/>
      <w:numFmt w:val="decimal"/>
      <w:lvlText w:val="1.%1."/>
      <w:lvlJc w:val="left"/>
      <w:pPr>
        <w:ind w:left="0" w:firstLine="0"/>
      </w:pPr>
      <w:rPr>
        <w:b/>
        <w:i w:val="0"/>
        <w:smallCaps w:val="0"/>
        <w:strike w:val="0"/>
        <w:color w:val="1B1B1D"/>
        <w:sz w:val="26"/>
        <w:szCs w:val="26"/>
        <w:u w:val="none"/>
        <w:vertAlign w:val="baseline"/>
      </w:rPr>
    </w:lvl>
    <w:lvl w:ilvl="6">
      <w:start w:val="1"/>
      <w:numFmt w:val="decimal"/>
      <w:lvlText w:val="1.%1."/>
      <w:lvlJc w:val="left"/>
      <w:pPr>
        <w:ind w:left="0" w:firstLine="0"/>
      </w:pPr>
      <w:rPr>
        <w:b/>
        <w:i w:val="0"/>
        <w:smallCaps w:val="0"/>
        <w:strike w:val="0"/>
        <w:color w:val="1B1B1D"/>
        <w:sz w:val="26"/>
        <w:szCs w:val="26"/>
        <w:u w:val="none"/>
        <w:vertAlign w:val="baseline"/>
      </w:rPr>
    </w:lvl>
    <w:lvl w:ilvl="7">
      <w:start w:val="1"/>
      <w:numFmt w:val="decimal"/>
      <w:lvlText w:val="1.%1."/>
      <w:lvlJc w:val="left"/>
      <w:pPr>
        <w:ind w:left="0" w:firstLine="0"/>
      </w:pPr>
      <w:rPr>
        <w:b/>
        <w:i w:val="0"/>
        <w:smallCaps w:val="0"/>
        <w:strike w:val="0"/>
        <w:color w:val="1B1B1D"/>
        <w:sz w:val="26"/>
        <w:szCs w:val="26"/>
        <w:u w:val="none"/>
        <w:vertAlign w:val="baseline"/>
      </w:rPr>
    </w:lvl>
    <w:lvl w:ilvl="8">
      <w:start w:val="1"/>
      <w:numFmt w:val="decimal"/>
      <w:lvlText w:val="1.%1."/>
      <w:lvlJc w:val="left"/>
      <w:pPr>
        <w:ind w:left="0" w:firstLine="0"/>
      </w:pPr>
      <w:rPr>
        <w:b/>
        <w:i w:val="0"/>
        <w:smallCaps w:val="0"/>
        <w:strike w:val="0"/>
        <w:color w:val="1B1B1D"/>
        <w:sz w:val="26"/>
        <w:szCs w:val="26"/>
        <w:u w:val="none"/>
        <w:vertAlign w:val="baseline"/>
      </w:rPr>
    </w:lvl>
  </w:abstractNum>
  <w:abstractNum w:abstractNumId="26" w15:restartNumberingAfterBreak="0">
    <w:nsid w:val="77747D50"/>
    <w:multiLevelType w:val="hybridMultilevel"/>
    <w:tmpl w:val="DFFC7C4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AC24882"/>
    <w:multiLevelType w:val="multilevel"/>
    <w:tmpl w:val="40B0FDC4"/>
    <w:lvl w:ilvl="0">
      <w:start w:val="3"/>
      <w:numFmt w:val="decimal"/>
      <w:lvlText w:val="%1."/>
      <w:lvlJc w:val="righ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5"/>
  </w:num>
  <w:num w:numId="2">
    <w:abstractNumId w:val="22"/>
  </w:num>
  <w:num w:numId="3">
    <w:abstractNumId w:val="24"/>
  </w:num>
  <w:num w:numId="4">
    <w:abstractNumId w:val="1"/>
  </w:num>
  <w:num w:numId="5">
    <w:abstractNumId w:val="0"/>
  </w:num>
  <w:num w:numId="6">
    <w:abstractNumId w:val="23"/>
  </w:num>
  <w:num w:numId="7">
    <w:abstractNumId w:val="13"/>
  </w:num>
  <w:num w:numId="8">
    <w:abstractNumId w:val="4"/>
  </w:num>
  <w:num w:numId="9">
    <w:abstractNumId w:val="21"/>
  </w:num>
  <w:num w:numId="10">
    <w:abstractNumId w:val="8"/>
  </w:num>
  <w:num w:numId="11">
    <w:abstractNumId w:val="2"/>
  </w:num>
  <w:num w:numId="12">
    <w:abstractNumId w:val="10"/>
  </w:num>
  <w:num w:numId="13">
    <w:abstractNumId w:val="16"/>
  </w:num>
  <w:num w:numId="14">
    <w:abstractNumId w:val="3"/>
  </w:num>
  <w:num w:numId="15">
    <w:abstractNumId w:val="6"/>
  </w:num>
  <w:num w:numId="16">
    <w:abstractNumId w:val="19"/>
  </w:num>
  <w:num w:numId="17">
    <w:abstractNumId w:val="11"/>
  </w:num>
  <w:num w:numId="18">
    <w:abstractNumId w:val="27"/>
  </w:num>
  <w:num w:numId="19">
    <w:abstractNumId w:val="9"/>
  </w:num>
  <w:num w:numId="20">
    <w:abstractNumId w:val="5"/>
  </w:num>
  <w:num w:numId="21">
    <w:abstractNumId w:val="7"/>
  </w:num>
  <w:num w:numId="22">
    <w:abstractNumId w:val="20"/>
  </w:num>
  <w:num w:numId="23">
    <w:abstractNumId w:val="14"/>
  </w:num>
  <w:num w:numId="24">
    <w:abstractNumId w:val="15"/>
  </w:num>
  <w:num w:numId="25">
    <w:abstractNumId w:val="17"/>
  </w:num>
  <w:num w:numId="26">
    <w:abstractNumId w:val="18"/>
  </w:num>
  <w:num w:numId="27">
    <w:abstractNumId w:val="26"/>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C4C"/>
    <w:rsid w:val="00005B01"/>
    <w:rsid w:val="00007629"/>
    <w:rsid w:val="00013EAC"/>
    <w:rsid w:val="00032E91"/>
    <w:rsid w:val="0004192D"/>
    <w:rsid w:val="00053951"/>
    <w:rsid w:val="00054265"/>
    <w:rsid w:val="0007465B"/>
    <w:rsid w:val="000816F0"/>
    <w:rsid w:val="000854EC"/>
    <w:rsid w:val="00095E5F"/>
    <w:rsid w:val="000A4ECB"/>
    <w:rsid w:val="000B4531"/>
    <w:rsid w:val="000D2354"/>
    <w:rsid w:val="000E6C74"/>
    <w:rsid w:val="000E7845"/>
    <w:rsid w:val="001013B0"/>
    <w:rsid w:val="00105325"/>
    <w:rsid w:val="00107A77"/>
    <w:rsid w:val="0011050B"/>
    <w:rsid w:val="001136A5"/>
    <w:rsid w:val="00127DC7"/>
    <w:rsid w:val="00136B96"/>
    <w:rsid w:val="00141027"/>
    <w:rsid w:val="00161A9F"/>
    <w:rsid w:val="00162EAC"/>
    <w:rsid w:val="001879B4"/>
    <w:rsid w:val="00195C4C"/>
    <w:rsid w:val="001A1590"/>
    <w:rsid w:val="001B0B97"/>
    <w:rsid w:val="001C4EB1"/>
    <w:rsid w:val="001D5E12"/>
    <w:rsid w:val="001E13F7"/>
    <w:rsid w:val="0020467A"/>
    <w:rsid w:val="002430E9"/>
    <w:rsid w:val="00294F60"/>
    <w:rsid w:val="002A0EC8"/>
    <w:rsid w:val="002A13F5"/>
    <w:rsid w:val="002A5602"/>
    <w:rsid w:val="002B120D"/>
    <w:rsid w:val="002F58C0"/>
    <w:rsid w:val="002F781F"/>
    <w:rsid w:val="00310A46"/>
    <w:rsid w:val="0031403E"/>
    <w:rsid w:val="00330659"/>
    <w:rsid w:val="00364E21"/>
    <w:rsid w:val="00390967"/>
    <w:rsid w:val="003979C9"/>
    <w:rsid w:val="003A7EB8"/>
    <w:rsid w:val="003D5F40"/>
    <w:rsid w:val="003E3502"/>
    <w:rsid w:val="004265BC"/>
    <w:rsid w:val="00427497"/>
    <w:rsid w:val="004303BA"/>
    <w:rsid w:val="00431F68"/>
    <w:rsid w:val="00436C3A"/>
    <w:rsid w:val="00446B15"/>
    <w:rsid w:val="00456DDD"/>
    <w:rsid w:val="004D5624"/>
    <w:rsid w:val="004E3146"/>
    <w:rsid w:val="004E3887"/>
    <w:rsid w:val="004E68AF"/>
    <w:rsid w:val="004E7A2D"/>
    <w:rsid w:val="00506528"/>
    <w:rsid w:val="00516C42"/>
    <w:rsid w:val="0052286F"/>
    <w:rsid w:val="0052614C"/>
    <w:rsid w:val="0053435B"/>
    <w:rsid w:val="00555676"/>
    <w:rsid w:val="0057019A"/>
    <w:rsid w:val="00583194"/>
    <w:rsid w:val="0058320E"/>
    <w:rsid w:val="00584921"/>
    <w:rsid w:val="005A716E"/>
    <w:rsid w:val="005D2DDE"/>
    <w:rsid w:val="005E1D8A"/>
    <w:rsid w:val="005E3841"/>
    <w:rsid w:val="005F5F76"/>
    <w:rsid w:val="005F74E0"/>
    <w:rsid w:val="00617813"/>
    <w:rsid w:val="00617E03"/>
    <w:rsid w:val="00636AA3"/>
    <w:rsid w:val="00645552"/>
    <w:rsid w:val="00646533"/>
    <w:rsid w:val="00654524"/>
    <w:rsid w:val="0065759C"/>
    <w:rsid w:val="00674892"/>
    <w:rsid w:val="00684401"/>
    <w:rsid w:val="00690F37"/>
    <w:rsid w:val="00700EF5"/>
    <w:rsid w:val="0070674B"/>
    <w:rsid w:val="00723FBA"/>
    <w:rsid w:val="0077272B"/>
    <w:rsid w:val="00772DB1"/>
    <w:rsid w:val="00784256"/>
    <w:rsid w:val="00797A94"/>
    <w:rsid w:val="007B1D41"/>
    <w:rsid w:val="007B3160"/>
    <w:rsid w:val="007D6791"/>
    <w:rsid w:val="00816D4A"/>
    <w:rsid w:val="0083097E"/>
    <w:rsid w:val="00880E13"/>
    <w:rsid w:val="008843DD"/>
    <w:rsid w:val="008A13D7"/>
    <w:rsid w:val="008E2ECF"/>
    <w:rsid w:val="008F5758"/>
    <w:rsid w:val="009069FE"/>
    <w:rsid w:val="009168F4"/>
    <w:rsid w:val="00916C88"/>
    <w:rsid w:val="00997004"/>
    <w:rsid w:val="00A16F57"/>
    <w:rsid w:val="00A40AD5"/>
    <w:rsid w:val="00A40E0B"/>
    <w:rsid w:val="00A41182"/>
    <w:rsid w:val="00A6370F"/>
    <w:rsid w:val="00A763A5"/>
    <w:rsid w:val="00A91318"/>
    <w:rsid w:val="00A91AE2"/>
    <w:rsid w:val="00AC4956"/>
    <w:rsid w:val="00AD3972"/>
    <w:rsid w:val="00AD6A50"/>
    <w:rsid w:val="00AF5C41"/>
    <w:rsid w:val="00B12000"/>
    <w:rsid w:val="00B20CD9"/>
    <w:rsid w:val="00B418AF"/>
    <w:rsid w:val="00B5042D"/>
    <w:rsid w:val="00B6596A"/>
    <w:rsid w:val="00BA132E"/>
    <w:rsid w:val="00BB18C6"/>
    <w:rsid w:val="00BB26A1"/>
    <w:rsid w:val="00BC6317"/>
    <w:rsid w:val="00BD3FB2"/>
    <w:rsid w:val="00BD657A"/>
    <w:rsid w:val="00BE50D0"/>
    <w:rsid w:val="00BE565D"/>
    <w:rsid w:val="00BF1423"/>
    <w:rsid w:val="00C010ED"/>
    <w:rsid w:val="00C1511F"/>
    <w:rsid w:val="00C27CE4"/>
    <w:rsid w:val="00C535CF"/>
    <w:rsid w:val="00C90C68"/>
    <w:rsid w:val="00CA4D6E"/>
    <w:rsid w:val="00CB4F90"/>
    <w:rsid w:val="00CC2777"/>
    <w:rsid w:val="00CC613D"/>
    <w:rsid w:val="00CD0B23"/>
    <w:rsid w:val="00CD196C"/>
    <w:rsid w:val="00CD7FF5"/>
    <w:rsid w:val="00D069A7"/>
    <w:rsid w:val="00D6485F"/>
    <w:rsid w:val="00D80FFD"/>
    <w:rsid w:val="00D84251"/>
    <w:rsid w:val="00D86F9B"/>
    <w:rsid w:val="00D90261"/>
    <w:rsid w:val="00DC6BF2"/>
    <w:rsid w:val="00DC7414"/>
    <w:rsid w:val="00DE4096"/>
    <w:rsid w:val="00DF353D"/>
    <w:rsid w:val="00E063A5"/>
    <w:rsid w:val="00E16415"/>
    <w:rsid w:val="00E17992"/>
    <w:rsid w:val="00E41585"/>
    <w:rsid w:val="00E6493E"/>
    <w:rsid w:val="00E67295"/>
    <w:rsid w:val="00E85221"/>
    <w:rsid w:val="00EB11E1"/>
    <w:rsid w:val="00ED6A99"/>
    <w:rsid w:val="00EE3188"/>
    <w:rsid w:val="00EE79E4"/>
    <w:rsid w:val="00F05EA7"/>
    <w:rsid w:val="00F076A2"/>
    <w:rsid w:val="00F1791B"/>
    <w:rsid w:val="00F2591D"/>
    <w:rsid w:val="00F36DE3"/>
    <w:rsid w:val="00F416E7"/>
    <w:rsid w:val="00F552C8"/>
    <w:rsid w:val="00F561BC"/>
    <w:rsid w:val="00F7383B"/>
    <w:rsid w:val="00F766C5"/>
    <w:rsid w:val="00F77C11"/>
    <w:rsid w:val="00F91E9C"/>
    <w:rsid w:val="00F94274"/>
    <w:rsid w:val="00FD59F2"/>
    <w:rsid w:val="00FD70AB"/>
    <w:rsid w:val="00FD79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120B6"/>
  <w15:docId w15:val="{69903308-CADC-472E-9256-0C2618DC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57CF"/>
  </w:style>
  <w:style w:type="paragraph" w:styleId="1">
    <w:name w:val="heading 1"/>
    <w:basedOn w:val="a0"/>
    <w:next w:val="a0"/>
    <w:link w:val="10"/>
    <w:uiPriority w:val="9"/>
    <w:qFormat/>
    <w:rsid w:val="004C080C"/>
    <w:pPr>
      <w:keepNext/>
      <w:jc w:val="right"/>
      <w:outlineLvl w:val="0"/>
    </w:pPr>
    <w:rPr>
      <w:b/>
      <w:bCs/>
      <w:sz w:val="28"/>
      <w:szCs w:val="28"/>
    </w:rPr>
  </w:style>
  <w:style w:type="paragraph" w:styleId="2">
    <w:name w:val="heading 2"/>
    <w:basedOn w:val="a0"/>
    <w:next w:val="a0"/>
    <w:uiPriority w:val="9"/>
    <w:unhideWhenUsed/>
    <w:qFormat/>
    <w:rsid w:val="004C080C"/>
    <w:pPr>
      <w:keepNext/>
      <w:jc w:val="center"/>
      <w:outlineLvl w:val="1"/>
    </w:pPr>
    <w:rPr>
      <w:b/>
      <w:bCs/>
      <w:sz w:val="28"/>
      <w:szCs w:val="28"/>
    </w:rPr>
  </w:style>
  <w:style w:type="paragraph" w:styleId="3">
    <w:name w:val="heading 3"/>
    <w:basedOn w:val="a0"/>
    <w:next w:val="a0"/>
    <w:uiPriority w:val="9"/>
    <w:semiHidden/>
    <w:unhideWhenUsed/>
    <w:qFormat/>
    <w:rsid w:val="004C080C"/>
    <w:pPr>
      <w:keepNext/>
      <w:tabs>
        <w:tab w:val="left" w:pos="0"/>
      </w:tabs>
      <w:spacing w:after="120"/>
      <w:jc w:val="center"/>
      <w:outlineLvl w:val="2"/>
    </w:pPr>
    <w:rPr>
      <w:b/>
      <w:bCs/>
      <w:sz w:val="28"/>
      <w:szCs w:val="28"/>
    </w:rPr>
  </w:style>
  <w:style w:type="paragraph" w:styleId="4">
    <w:name w:val="heading 4"/>
    <w:basedOn w:val="a0"/>
    <w:next w:val="a0"/>
    <w:uiPriority w:val="9"/>
    <w:semiHidden/>
    <w:unhideWhenUsed/>
    <w:qFormat/>
    <w:rsid w:val="004C080C"/>
    <w:pPr>
      <w:keepNext/>
      <w:tabs>
        <w:tab w:val="left" w:pos="0"/>
        <w:tab w:val="left" w:pos="708"/>
        <w:tab w:val="left" w:pos="1416"/>
        <w:tab w:val="left" w:pos="2124"/>
        <w:tab w:val="left" w:pos="2832"/>
        <w:tab w:val="left" w:pos="3540"/>
        <w:tab w:val="left" w:pos="4248"/>
        <w:tab w:val="left" w:pos="4956"/>
        <w:tab w:val="left" w:pos="5595"/>
      </w:tabs>
      <w:spacing w:after="120"/>
      <w:outlineLvl w:val="3"/>
    </w:pPr>
    <w:rPr>
      <w:b/>
      <w:bCs/>
      <w:sz w:val="28"/>
      <w:szCs w:val="28"/>
    </w:rPr>
  </w:style>
  <w:style w:type="paragraph" w:styleId="5">
    <w:name w:val="heading 5"/>
    <w:basedOn w:val="a0"/>
    <w:next w:val="a0"/>
    <w:uiPriority w:val="9"/>
    <w:semiHidden/>
    <w:unhideWhenUsed/>
    <w:qFormat/>
    <w:rsid w:val="004C080C"/>
    <w:pPr>
      <w:keepNext/>
      <w:tabs>
        <w:tab w:val="left" w:pos="0"/>
        <w:tab w:val="left" w:pos="380"/>
      </w:tabs>
      <w:spacing w:after="120"/>
      <w:jc w:val="both"/>
      <w:outlineLvl w:val="4"/>
    </w:pPr>
    <w:rPr>
      <w:b/>
      <w:bCs/>
      <w:sz w:val="28"/>
      <w:szCs w:val="28"/>
    </w:rPr>
  </w:style>
  <w:style w:type="paragraph" w:styleId="6">
    <w:name w:val="heading 6"/>
    <w:basedOn w:val="a0"/>
    <w:next w:val="a0"/>
    <w:uiPriority w:val="9"/>
    <w:semiHidden/>
    <w:unhideWhenUsed/>
    <w:qFormat/>
    <w:rsid w:val="004C080C"/>
    <w:pPr>
      <w:spacing w:before="240" w:after="60"/>
      <w:outlineLvl w:val="5"/>
    </w:pPr>
    <w:rPr>
      <w:b/>
      <w:bCs/>
      <w:sz w:val="22"/>
      <w:szCs w:val="22"/>
    </w:rPr>
  </w:style>
  <w:style w:type="paragraph" w:styleId="7">
    <w:name w:val="heading 7"/>
    <w:basedOn w:val="a0"/>
    <w:next w:val="a0"/>
    <w:qFormat/>
    <w:rsid w:val="004C080C"/>
    <w:pPr>
      <w:spacing w:before="240" w:after="60"/>
      <w:outlineLvl w:val="6"/>
    </w:pPr>
  </w:style>
  <w:style w:type="paragraph" w:styleId="8">
    <w:name w:val="heading 8"/>
    <w:basedOn w:val="a0"/>
    <w:next w:val="a0"/>
    <w:qFormat/>
    <w:rsid w:val="004C080C"/>
    <w:pPr>
      <w:keepNext/>
      <w:jc w:val="right"/>
      <w:outlineLvl w:val="7"/>
    </w:pPr>
    <w:rPr>
      <w:b/>
      <w:bCs/>
      <w:sz w:val="32"/>
      <w:szCs w:val="28"/>
    </w:rPr>
  </w:style>
  <w:style w:type="paragraph" w:styleId="9">
    <w:name w:val="heading 9"/>
    <w:basedOn w:val="a0"/>
    <w:next w:val="a0"/>
    <w:qFormat/>
    <w:rsid w:val="004C080C"/>
    <w:pPr>
      <w:keepNext/>
      <w:outlineLvl w:val="8"/>
    </w:pPr>
    <w:rPr>
      <w:b/>
      <w:bCs/>
      <w:sz w:val="32"/>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uiPriority w:val="10"/>
    <w:qFormat/>
    <w:rsid w:val="004C080C"/>
    <w:pPr>
      <w:jc w:val="center"/>
    </w:pPr>
    <w:rPr>
      <w:b/>
      <w:bCs/>
      <w:sz w:val="28"/>
      <w:szCs w:val="28"/>
    </w:rPr>
  </w:style>
  <w:style w:type="paragraph" w:styleId="20">
    <w:name w:val="Body Text Indent 2"/>
    <w:basedOn w:val="a0"/>
    <w:rsid w:val="004C080C"/>
    <w:pPr>
      <w:widowControl w:val="0"/>
      <w:autoSpaceDE w:val="0"/>
      <w:autoSpaceDN w:val="0"/>
      <w:adjustRightInd w:val="0"/>
      <w:ind w:firstLine="425"/>
      <w:jc w:val="both"/>
    </w:pPr>
    <w:rPr>
      <w:color w:val="FF0000"/>
      <w:sz w:val="20"/>
      <w:szCs w:val="20"/>
    </w:rPr>
  </w:style>
  <w:style w:type="character" w:styleId="a5">
    <w:name w:val="page number"/>
    <w:rsid w:val="004C080C"/>
    <w:rPr>
      <w:rFonts w:cs="Times New Roman"/>
    </w:rPr>
  </w:style>
  <w:style w:type="paragraph" w:styleId="a6">
    <w:name w:val="footer"/>
    <w:basedOn w:val="a0"/>
    <w:link w:val="a7"/>
    <w:uiPriority w:val="99"/>
    <w:rsid w:val="004C080C"/>
    <w:pPr>
      <w:tabs>
        <w:tab w:val="center" w:pos="4677"/>
        <w:tab w:val="right" w:pos="9355"/>
      </w:tabs>
    </w:pPr>
  </w:style>
  <w:style w:type="paragraph" w:customStyle="1" w:styleId="fatext">
    <w:name w:val="fatext"/>
    <w:basedOn w:val="a0"/>
    <w:rsid w:val="004C080C"/>
    <w:pPr>
      <w:spacing w:before="100" w:beforeAutospacing="1" w:after="100" w:afterAutospacing="1"/>
      <w:jc w:val="both"/>
    </w:pPr>
    <w:rPr>
      <w:rFonts w:ascii="Verdana" w:hAnsi="Verdana"/>
      <w:sz w:val="16"/>
      <w:szCs w:val="16"/>
    </w:rPr>
  </w:style>
  <w:style w:type="paragraph" w:styleId="a8">
    <w:name w:val="Plain Text"/>
    <w:basedOn w:val="a0"/>
    <w:rsid w:val="004C080C"/>
    <w:rPr>
      <w:rFonts w:ascii="Courier New" w:hAnsi="Courier New"/>
      <w:sz w:val="20"/>
      <w:szCs w:val="20"/>
    </w:rPr>
  </w:style>
  <w:style w:type="paragraph" w:customStyle="1" w:styleId="Iiiaeuiue">
    <w:name w:val="Ii?iaeuiue"/>
    <w:rsid w:val="004C080C"/>
    <w:pPr>
      <w:widowControl w:val="0"/>
      <w:ind w:firstLine="709"/>
      <w:jc w:val="both"/>
    </w:pPr>
    <w:rPr>
      <w:b/>
      <w:sz w:val="30"/>
    </w:rPr>
  </w:style>
  <w:style w:type="paragraph" w:styleId="a9">
    <w:name w:val="Body Text"/>
    <w:basedOn w:val="a0"/>
    <w:link w:val="aa"/>
    <w:rsid w:val="004C080C"/>
    <w:pPr>
      <w:spacing w:after="120"/>
    </w:pPr>
  </w:style>
  <w:style w:type="paragraph" w:styleId="30">
    <w:name w:val="Body Text Indent 3"/>
    <w:basedOn w:val="a0"/>
    <w:rsid w:val="004C080C"/>
    <w:pPr>
      <w:spacing w:after="120"/>
      <w:ind w:left="283"/>
    </w:pPr>
    <w:rPr>
      <w:sz w:val="16"/>
      <w:szCs w:val="16"/>
    </w:rPr>
  </w:style>
  <w:style w:type="paragraph" w:styleId="31">
    <w:name w:val="Body Text 3"/>
    <w:basedOn w:val="a0"/>
    <w:rsid w:val="004C080C"/>
    <w:pPr>
      <w:spacing w:after="120"/>
    </w:pPr>
    <w:rPr>
      <w:sz w:val="16"/>
      <w:szCs w:val="16"/>
    </w:rPr>
  </w:style>
  <w:style w:type="paragraph" w:customStyle="1" w:styleId="11">
    <w:name w:val="Стиль1"/>
    <w:basedOn w:val="a0"/>
    <w:autoRedefine/>
    <w:rsid w:val="004C080C"/>
    <w:pPr>
      <w:widowControl w:val="0"/>
      <w:tabs>
        <w:tab w:val="left" w:pos="540"/>
      </w:tabs>
      <w:autoSpaceDE w:val="0"/>
      <w:autoSpaceDN w:val="0"/>
      <w:adjustRightInd w:val="0"/>
      <w:spacing w:line="360" w:lineRule="auto"/>
      <w:jc w:val="both"/>
    </w:pPr>
    <w:rPr>
      <w:sz w:val="28"/>
    </w:rPr>
  </w:style>
  <w:style w:type="character" w:styleId="ab">
    <w:name w:val="Hyperlink"/>
    <w:uiPriority w:val="99"/>
    <w:rsid w:val="004C080C"/>
    <w:rPr>
      <w:rFonts w:cs="Times New Roman"/>
      <w:color w:val="0000FF"/>
      <w:u w:val="single"/>
    </w:rPr>
  </w:style>
  <w:style w:type="paragraph" w:styleId="21">
    <w:name w:val="Body Text 2"/>
    <w:basedOn w:val="a0"/>
    <w:rsid w:val="004C080C"/>
    <w:rPr>
      <w:sz w:val="16"/>
      <w:szCs w:val="16"/>
    </w:rPr>
  </w:style>
  <w:style w:type="paragraph" w:styleId="ac">
    <w:name w:val="Body Text Indent"/>
    <w:basedOn w:val="a0"/>
    <w:rsid w:val="004C080C"/>
    <w:pPr>
      <w:widowControl w:val="0"/>
      <w:autoSpaceDE w:val="0"/>
      <w:autoSpaceDN w:val="0"/>
      <w:adjustRightInd w:val="0"/>
      <w:ind w:right="142"/>
      <w:jc w:val="both"/>
    </w:pPr>
    <w:rPr>
      <w:color w:val="FF0000"/>
      <w:sz w:val="20"/>
      <w:szCs w:val="20"/>
    </w:rPr>
  </w:style>
  <w:style w:type="paragraph" w:customStyle="1" w:styleId="Iiiaeuiue2">
    <w:name w:val="Ii?iaeuiue2"/>
    <w:rsid w:val="004C080C"/>
    <w:pPr>
      <w:widowControl w:val="0"/>
      <w:autoSpaceDE w:val="0"/>
      <w:autoSpaceDN w:val="0"/>
      <w:adjustRightInd w:val="0"/>
      <w:ind w:firstLine="709"/>
      <w:jc w:val="both"/>
    </w:pPr>
    <w:rPr>
      <w:b/>
      <w:bCs/>
      <w:sz w:val="30"/>
      <w:szCs w:val="30"/>
    </w:rPr>
  </w:style>
  <w:style w:type="paragraph" w:customStyle="1" w:styleId="12">
    <w:name w:val="Обычный1"/>
    <w:rsid w:val="004C080C"/>
    <w:pPr>
      <w:widowControl w:val="0"/>
    </w:pPr>
  </w:style>
  <w:style w:type="paragraph" w:customStyle="1" w:styleId="FR1">
    <w:name w:val="FR1"/>
    <w:rsid w:val="004C080C"/>
    <w:pPr>
      <w:widowControl w:val="0"/>
      <w:autoSpaceDE w:val="0"/>
      <w:autoSpaceDN w:val="0"/>
      <w:adjustRightInd w:val="0"/>
      <w:spacing w:before="1060"/>
      <w:ind w:left="120"/>
      <w:jc w:val="center"/>
    </w:pPr>
    <w:rPr>
      <w:b/>
      <w:bCs/>
      <w:sz w:val="40"/>
      <w:szCs w:val="40"/>
    </w:rPr>
  </w:style>
  <w:style w:type="paragraph" w:styleId="ad">
    <w:name w:val="header"/>
    <w:basedOn w:val="a0"/>
    <w:link w:val="ae"/>
    <w:rsid w:val="004C080C"/>
    <w:pPr>
      <w:tabs>
        <w:tab w:val="center" w:pos="4677"/>
        <w:tab w:val="right" w:pos="9355"/>
      </w:tabs>
    </w:pPr>
  </w:style>
  <w:style w:type="paragraph" w:styleId="af">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FN,f"/>
    <w:basedOn w:val="a0"/>
    <w:link w:val="af0"/>
    <w:rsid w:val="004C080C"/>
    <w:rPr>
      <w:sz w:val="20"/>
      <w:szCs w:val="20"/>
    </w:rPr>
  </w:style>
  <w:style w:type="character" w:styleId="af1">
    <w:name w:val="Strong"/>
    <w:qFormat/>
    <w:rsid w:val="004C080C"/>
    <w:rPr>
      <w:rFonts w:cs="Times New Roman"/>
      <w:b/>
      <w:bCs/>
    </w:rPr>
  </w:style>
  <w:style w:type="table" w:styleId="af2">
    <w:name w:val="Table Grid"/>
    <w:basedOn w:val="a2"/>
    <w:uiPriority w:val="39"/>
    <w:rsid w:val="004C08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Заг тема"/>
    <w:basedOn w:val="a0"/>
    <w:rsid w:val="004C080C"/>
    <w:pPr>
      <w:jc w:val="both"/>
    </w:pPr>
    <w:rPr>
      <w:b/>
      <w:sz w:val="28"/>
      <w:szCs w:val="20"/>
    </w:rPr>
  </w:style>
  <w:style w:type="paragraph" w:styleId="af4">
    <w:name w:val="Block Text"/>
    <w:basedOn w:val="a0"/>
    <w:rsid w:val="004C080C"/>
    <w:pPr>
      <w:widowControl w:val="0"/>
      <w:autoSpaceDE w:val="0"/>
      <w:autoSpaceDN w:val="0"/>
      <w:adjustRightInd w:val="0"/>
      <w:ind w:left="142" w:right="142" w:firstLine="141"/>
      <w:jc w:val="both"/>
    </w:pPr>
    <w:rPr>
      <w:sz w:val="20"/>
      <w:szCs w:val="20"/>
    </w:rPr>
  </w:style>
  <w:style w:type="character" w:styleId="af5">
    <w:name w:val="FollowedHyperlink"/>
    <w:rsid w:val="004C080C"/>
    <w:rPr>
      <w:color w:val="800080"/>
      <w:u w:val="single"/>
    </w:rPr>
  </w:style>
  <w:style w:type="paragraph" w:customStyle="1" w:styleId="af6">
    <w:name w:val="Таблица"/>
    <w:basedOn w:val="a9"/>
    <w:next w:val="a0"/>
    <w:autoRedefine/>
    <w:rsid w:val="006E18AA"/>
    <w:pPr>
      <w:spacing w:after="0"/>
      <w:jc w:val="both"/>
    </w:pPr>
    <w:rPr>
      <w:sz w:val="28"/>
      <w:szCs w:val="20"/>
    </w:rPr>
  </w:style>
  <w:style w:type="paragraph" w:customStyle="1" w:styleId="af7">
    <w:name w:val="таблица"/>
    <w:basedOn w:val="a0"/>
    <w:autoRedefine/>
    <w:uiPriority w:val="99"/>
    <w:rsid w:val="005E1F07"/>
    <w:pPr>
      <w:spacing w:line="264" w:lineRule="auto"/>
      <w:jc w:val="both"/>
    </w:pPr>
    <w:rPr>
      <w:bCs/>
      <w:sz w:val="28"/>
      <w:szCs w:val="28"/>
    </w:rPr>
  </w:style>
  <w:style w:type="paragraph" w:styleId="a">
    <w:name w:val="Normal (Web)"/>
    <w:basedOn w:val="a0"/>
    <w:uiPriority w:val="99"/>
    <w:rsid w:val="007E18AF"/>
    <w:pPr>
      <w:numPr>
        <w:numId w:val="1"/>
      </w:numPr>
      <w:spacing w:before="100" w:beforeAutospacing="1" w:after="100" w:afterAutospacing="1"/>
    </w:pPr>
  </w:style>
  <w:style w:type="character" w:customStyle="1" w:styleId="ae">
    <w:name w:val="Верхний колонтитул Знак"/>
    <w:link w:val="ad"/>
    <w:rsid w:val="007E18AF"/>
    <w:rPr>
      <w:sz w:val="24"/>
      <w:szCs w:val="24"/>
    </w:rPr>
  </w:style>
  <w:style w:type="character" w:styleId="HTML">
    <w:name w:val="HTML Cite"/>
    <w:uiPriority w:val="99"/>
    <w:unhideWhenUsed/>
    <w:rsid w:val="008873B0"/>
    <w:rPr>
      <w:i/>
      <w:iCs/>
    </w:rPr>
  </w:style>
  <w:style w:type="character" w:customStyle="1" w:styleId="af0">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f Знак"/>
    <w:link w:val="af"/>
    <w:locked/>
    <w:rsid w:val="00855592"/>
  </w:style>
  <w:style w:type="paragraph" w:customStyle="1" w:styleId="af8">
    <w:name w:val="список с точками"/>
    <w:basedOn w:val="a0"/>
    <w:rsid w:val="000369C6"/>
    <w:pPr>
      <w:spacing w:line="312" w:lineRule="auto"/>
      <w:jc w:val="both"/>
    </w:pPr>
  </w:style>
  <w:style w:type="paragraph" w:styleId="af9">
    <w:name w:val="List Paragraph"/>
    <w:aliases w:val="2 Спс точк,Имя Рисунка,List Paragraph"/>
    <w:basedOn w:val="a0"/>
    <w:link w:val="afa"/>
    <w:uiPriority w:val="34"/>
    <w:qFormat/>
    <w:rsid w:val="00BF0BB0"/>
    <w:pPr>
      <w:ind w:left="720"/>
      <w:contextualSpacing/>
    </w:pPr>
  </w:style>
  <w:style w:type="character" w:customStyle="1" w:styleId="afa">
    <w:name w:val="Абзац списка Знак"/>
    <w:aliases w:val="2 Спс точк Знак,Имя Рисунка Знак,List Paragraph Знак"/>
    <w:link w:val="af9"/>
    <w:uiPriority w:val="34"/>
    <w:rsid w:val="002D6A84"/>
    <w:rPr>
      <w:sz w:val="24"/>
      <w:szCs w:val="24"/>
    </w:rPr>
  </w:style>
  <w:style w:type="paragraph" w:customStyle="1" w:styleId="13">
    <w:name w:val="Абзац списка1"/>
    <w:basedOn w:val="a0"/>
    <w:link w:val="ListParagraphChar"/>
    <w:uiPriority w:val="34"/>
    <w:qFormat/>
    <w:rsid w:val="00A57D2B"/>
    <w:pPr>
      <w:suppressAutoHyphens/>
      <w:spacing w:after="200" w:line="276" w:lineRule="auto"/>
      <w:ind w:left="720"/>
    </w:pPr>
    <w:rPr>
      <w:rFonts w:ascii="Calibri" w:eastAsia="Calibri" w:hAnsi="Calibri"/>
      <w:sz w:val="22"/>
      <w:szCs w:val="22"/>
      <w:lang w:eastAsia="ar-SA"/>
    </w:rPr>
  </w:style>
  <w:style w:type="character" w:customStyle="1" w:styleId="ListParagraphChar">
    <w:name w:val="List Paragraph Char"/>
    <w:link w:val="13"/>
    <w:uiPriority w:val="34"/>
    <w:locked/>
    <w:rsid w:val="00A57D2B"/>
    <w:rPr>
      <w:rFonts w:ascii="Calibri" w:eastAsia="Calibri" w:hAnsi="Calibri"/>
      <w:sz w:val="22"/>
      <w:szCs w:val="22"/>
      <w:lang w:eastAsia="ar-SA"/>
    </w:rPr>
  </w:style>
  <w:style w:type="paragraph" w:customStyle="1" w:styleId="14">
    <w:name w:val="Без интервала1"/>
    <w:aliases w:val="стандарт"/>
    <w:rsid w:val="00002CF1"/>
    <w:pPr>
      <w:spacing w:line="360" w:lineRule="auto"/>
      <w:ind w:firstLine="709"/>
      <w:jc w:val="both"/>
    </w:pPr>
    <w:rPr>
      <w:rFonts w:ascii="Calibri" w:eastAsia="Calibri" w:hAnsi="Calibri"/>
      <w:sz w:val="28"/>
      <w:szCs w:val="28"/>
      <w:lang w:eastAsia="en-US"/>
    </w:rPr>
  </w:style>
  <w:style w:type="character" w:customStyle="1" w:styleId="apple-converted-space">
    <w:name w:val="apple-converted-space"/>
    <w:basedOn w:val="a1"/>
    <w:rsid w:val="009D7FBF"/>
  </w:style>
  <w:style w:type="character" w:customStyle="1" w:styleId="nowrap">
    <w:name w:val="nowrap"/>
    <w:basedOn w:val="a1"/>
    <w:rsid w:val="00493A78"/>
  </w:style>
  <w:style w:type="character" w:styleId="afb">
    <w:name w:val="footnote reference"/>
    <w:basedOn w:val="a1"/>
    <w:unhideWhenUsed/>
    <w:rsid w:val="00ED467F"/>
    <w:rPr>
      <w:vertAlign w:val="superscript"/>
    </w:rPr>
  </w:style>
  <w:style w:type="character" w:customStyle="1" w:styleId="a7">
    <w:name w:val="Нижний колонтитул Знак"/>
    <w:basedOn w:val="a1"/>
    <w:link w:val="a6"/>
    <w:uiPriority w:val="99"/>
    <w:rsid w:val="00C121CC"/>
    <w:rPr>
      <w:sz w:val="24"/>
      <w:szCs w:val="24"/>
    </w:rPr>
  </w:style>
  <w:style w:type="paragraph" w:styleId="afc">
    <w:name w:val="Balloon Text"/>
    <w:basedOn w:val="a0"/>
    <w:link w:val="afd"/>
    <w:semiHidden/>
    <w:unhideWhenUsed/>
    <w:rsid w:val="00446053"/>
    <w:rPr>
      <w:rFonts w:ascii="Segoe UI" w:hAnsi="Segoe UI" w:cs="Segoe UI"/>
      <w:sz w:val="18"/>
      <w:szCs w:val="18"/>
    </w:rPr>
  </w:style>
  <w:style w:type="character" w:customStyle="1" w:styleId="afd">
    <w:name w:val="Текст выноски Знак"/>
    <w:basedOn w:val="a1"/>
    <w:link w:val="afc"/>
    <w:semiHidden/>
    <w:rsid w:val="00446053"/>
    <w:rPr>
      <w:rFonts w:ascii="Segoe UI" w:hAnsi="Segoe UI" w:cs="Segoe UI"/>
      <w:sz w:val="18"/>
      <w:szCs w:val="18"/>
    </w:rPr>
  </w:style>
  <w:style w:type="character" w:customStyle="1" w:styleId="-1">
    <w:name w:val="Цветной список - Акцент 1 Знак"/>
    <w:link w:val="-10"/>
    <w:uiPriority w:val="34"/>
    <w:rsid w:val="009B00FC"/>
    <w:rPr>
      <w:rFonts w:ascii="Calibri" w:eastAsia="Calibri" w:hAnsi="Calibri"/>
      <w:sz w:val="22"/>
      <w:szCs w:val="22"/>
      <w:lang w:eastAsia="ar-SA"/>
    </w:rPr>
  </w:style>
  <w:style w:type="table" w:styleId="-10">
    <w:name w:val="Colorful List Accent 1"/>
    <w:basedOn w:val="a2"/>
    <w:link w:val="-1"/>
    <w:uiPriority w:val="34"/>
    <w:rsid w:val="009B00FC"/>
    <w:rPr>
      <w:rFonts w:ascii="Calibri" w:eastAsia="Calibri" w:hAnsi="Calibri"/>
      <w:sz w:val="22"/>
      <w:szCs w:val="22"/>
      <w:lang w:eastAsia="ar-SA"/>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afe">
    <w:name w:val="Базовый"/>
    <w:rsid w:val="00005100"/>
    <w:pPr>
      <w:suppressAutoHyphens/>
      <w:spacing w:after="200" w:line="276" w:lineRule="auto"/>
    </w:pPr>
    <w:rPr>
      <w:rFonts w:ascii="Calibri" w:eastAsia="DejaVu Sans" w:hAnsi="Calibri" w:cs="Calibri"/>
      <w:sz w:val="22"/>
      <w:szCs w:val="22"/>
      <w:lang w:eastAsia="en-US"/>
    </w:rPr>
  </w:style>
  <w:style w:type="character" w:customStyle="1" w:styleId="15">
    <w:name w:val="Неразрешенное упоминание1"/>
    <w:basedOn w:val="a1"/>
    <w:uiPriority w:val="99"/>
    <w:semiHidden/>
    <w:unhideWhenUsed/>
    <w:rsid w:val="008E3678"/>
    <w:rPr>
      <w:color w:val="605E5C"/>
      <w:shd w:val="clear" w:color="auto" w:fill="E1DFDD"/>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Знак Знак,Знак6 Знак,F Знак"/>
    <w:locked/>
    <w:rsid w:val="00E30827"/>
    <w:rPr>
      <w:rFonts w:ascii="Times New Roman" w:eastAsia="Times New Roman" w:hAnsi="Times New Roman" w:cs="Times New Roman"/>
      <w:sz w:val="20"/>
      <w:szCs w:val="20"/>
      <w:lang w:eastAsia="ru-RU"/>
    </w:rPr>
  </w:style>
  <w:style w:type="paragraph" w:customStyle="1" w:styleId="Default">
    <w:name w:val="Default"/>
    <w:rsid w:val="00DF166C"/>
    <w:pPr>
      <w:autoSpaceDE w:val="0"/>
      <w:autoSpaceDN w:val="0"/>
      <w:adjustRightInd w:val="0"/>
    </w:pPr>
    <w:rPr>
      <w:rFonts w:ascii="Calibri" w:hAnsi="Calibri" w:cs="Calibri"/>
      <w:color w:val="000000"/>
    </w:rPr>
  </w:style>
  <w:style w:type="character" w:customStyle="1" w:styleId="aa">
    <w:name w:val="Основной текст Знак"/>
    <w:basedOn w:val="a1"/>
    <w:link w:val="a9"/>
    <w:rsid w:val="00A34153"/>
    <w:rPr>
      <w:sz w:val="24"/>
      <w:szCs w:val="24"/>
    </w:rPr>
  </w:style>
  <w:style w:type="paragraph" w:styleId="aff">
    <w:name w:val="Body Text First Indent"/>
    <w:basedOn w:val="a9"/>
    <w:link w:val="aff0"/>
    <w:uiPriority w:val="99"/>
    <w:unhideWhenUsed/>
    <w:rsid w:val="00292E15"/>
    <w:pPr>
      <w:widowControl w:val="0"/>
      <w:autoSpaceDE w:val="0"/>
      <w:autoSpaceDN w:val="0"/>
      <w:adjustRightInd w:val="0"/>
      <w:spacing w:after="0"/>
      <w:ind w:firstLine="360"/>
    </w:pPr>
    <w:rPr>
      <w:sz w:val="20"/>
      <w:szCs w:val="20"/>
    </w:rPr>
  </w:style>
  <w:style w:type="character" w:customStyle="1" w:styleId="aff0">
    <w:name w:val="Красная строка Знак"/>
    <w:basedOn w:val="aa"/>
    <w:link w:val="aff"/>
    <w:uiPriority w:val="99"/>
    <w:rsid w:val="00292E15"/>
    <w:rPr>
      <w:sz w:val="24"/>
      <w:szCs w:val="24"/>
    </w:rPr>
  </w:style>
  <w:style w:type="character" w:customStyle="1" w:styleId="FontStyle25">
    <w:name w:val="Font Style25"/>
    <w:basedOn w:val="a1"/>
    <w:uiPriority w:val="99"/>
    <w:rsid w:val="0052140C"/>
    <w:rPr>
      <w:rFonts w:ascii="Times New Roman" w:hAnsi="Times New Roman" w:cs="Times New Roman"/>
      <w:color w:val="000000"/>
      <w:sz w:val="22"/>
      <w:szCs w:val="22"/>
    </w:rPr>
  </w:style>
  <w:style w:type="paragraph" w:customStyle="1" w:styleId="Style18">
    <w:name w:val="Style18"/>
    <w:basedOn w:val="a0"/>
    <w:rsid w:val="0052140C"/>
    <w:pPr>
      <w:widowControl w:val="0"/>
      <w:autoSpaceDE w:val="0"/>
      <w:autoSpaceDN w:val="0"/>
      <w:adjustRightInd w:val="0"/>
      <w:spacing w:line="414" w:lineRule="exact"/>
    </w:pPr>
    <w:rPr>
      <w:rFonts w:eastAsiaTheme="minorEastAsia"/>
    </w:rPr>
  </w:style>
  <w:style w:type="paragraph" w:customStyle="1" w:styleId="23">
    <w:name w:val="Обычный2"/>
    <w:rsid w:val="005F706B"/>
    <w:rPr>
      <w:rFonts w:eastAsia="ヒラギノ角ゴ Pro W3"/>
      <w:color w:val="000000"/>
    </w:rPr>
  </w:style>
  <w:style w:type="character" w:customStyle="1" w:styleId="aff1">
    <w:name w:val="Другое_"/>
    <w:basedOn w:val="a1"/>
    <w:link w:val="aff2"/>
    <w:rsid w:val="005744B1"/>
    <w:rPr>
      <w:sz w:val="26"/>
      <w:szCs w:val="26"/>
      <w:shd w:val="clear" w:color="auto" w:fill="FFFFFF"/>
    </w:rPr>
  </w:style>
  <w:style w:type="paragraph" w:customStyle="1" w:styleId="aff2">
    <w:name w:val="Другое"/>
    <w:basedOn w:val="a0"/>
    <w:link w:val="aff1"/>
    <w:rsid w:val="005744B1"/>
    <w:pPr>
      <w:widowControl w:val="0"/>
      <w:shd w:val="clear" w:color="auto" w:fill="FFFFFF"/>
      <w:spacing w:line="259" w:lineRule="auto"/>
      <w:ind w:firstLine="400"/>
    </w:pPr>
    <w:rPr>
      <w:sz w:val="26"/>
      <w:szCs w:val="26"/>
    </w:rPr>
  </w:style>
  <w:style w:type="paragraph" w:styleId="aff3">
    <w:name w:val="TOC Heading"/>
    <w:basedOn w:val="1"/>
    <w:next w:val="a0"/>
    <w:uiPriority w:val="39"/>
    <w:unhideWhenUsed/>
    <w:qFormat/>
    <w:rsid w:val="0068302C"/>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rPr>
  </w:style>
  <w:style w:type="paragraph" w:styleId="16">
    <w:name w:val="toc 1"/>
    <w:basedOn w:val="a0"/>
    <w:next w:val="a0"/>
    <w:autoRedefine/>
    <w:uiPriority w:val="39"/>
    <w:unhideWhenUsed/>
    <w:rsid w:val="0068302C"/>
    <w:pPr>
      <w:spacing w:after="100"/>
    </w:pPr>
  </w:style>
  <w:style w:type="paragraph" w:styleId="24">
    <w:name w:val="toc 2"/>
    <w:basedOn w:val="a0"/>
    <w:next w:val="a0"/>
    <w:autoRedefine/>
    <w:uiPriority w:val="39"/>
    <w:unhideWhenUsed/>
    <w:rsid w:val="0068302C"/>
    <w:pPr>
      <w:spacing w:after="100"/>
      <w:ind w:left="240"/>
    </w:pPr>
  </w:style>
  <w:style w:type="character" w:customStyle="1" w:styleId="aff4">
    <w:name w:val="Основной текст_"/>
    <w:basedOn w:val="a1"/>
    <w:link w:val="17"/>
    <w:rsid w:val="00FF32EF"/>
    <w:rPr>
      <w:shd w:val="clear" w:color="auto" w:fill="FFFFFF"/>
    </w:rPr>
  </w:style>
  <w:style w:type="paragraph" w:customStyle="1" w:styleId="17">
    <w:name w:val="Основной текст1"/>
    <w:basedOn w:val="a0"/>
    <w:link w:val="aff4"/>
    <w:rsid w:val="00FF32EF"/>
    <w:pPr>
      <w:widowControl w:val="0"/>
      <w:shd w:val="clear" w:color="auto" w:fill="FFFFFF"/>
    </w:pPr>
    <w:rPr>
      <w:sz w:val="20"/>
      <w:szCs w:val="20"/>
    </w:rPr>
  </w:style>
  <w:style w:type="paragraph" w:customStyle="1" w:styleId="Style11">
    <w:name w:val="Style11"/>
    <w:basedOn w:val="a0"/>
    <w:uiPriority w:val="99"/>
    <w:rsid w:val="00990E6F"/>
    <w:pPr>
      <w:widowControl w:val="0"/>
      <w:autoSpaceDE w:val="0"/>
      <w:autoSpaceDN w:val="0"/>
      <w:adjustRightInd w:val="0"/>
      <w:spacing w:line="279" w:lineRule="exact"/>
      <w:jc w:val="center"/>
    </w:pPr>
    <w:rPr>
      <w:rFonts w:eastAsiaTheme="minorEastAsia"/>
    </w:rPr>
  </w:style>
  <w:style w:type="character" w:customStyle="1" w:styleId="10">
    <w:name w:val="Заголовок 1 Знак"/>
    <w:basedOn w:val="a1"/>
    <w:link w:val="1"/>
    <w:uiPriority w:val="9"/>
    <w:rsid w:val="00990E6F"/>
    <w:rPr>
      <w:b/>
      <w:bCs/>
      <w:sz w:val="28"/>
      <w:szCs w:val="28"/>
    </w:rPr>
  </w:style>
  <w:style w:type="paragraph" w:customStyle="1" w:styleId="Style6">
    <w:name w:val="Style6"/>
    <w:basedOn w:val="a0"/>
    <w:uiPriority w:val="99"/>
    <w:rsid w:val="00990E6F"/>
    <w:pPr>
      <w:widowControl w:val="0"/>
      <w:autoSpaceDE w:val="0"/>
      <w:autoSpaceDN w:val="0"/>
      <w:adjustRightInd w:val="0"/>
      <w:jc w:val="center"/>
    </w:pPr>
    <w:rPr>
      <w:rFonts w:eastAsiaTheme="minorEastAsia"/>
    </w:rPr>
  </w:style>
  <w:style w:type="character" w:customStyle="1" w:styleId="FontStyle68">
    <w:name w:val="Font Style68"/>
    <w:rsid w:val="008910F9"/>
    <w:rPr>
      <w:rFonts w:ascii="Times New Roman" w:hAnsi="Times New Roman" w:cs="Times New Roman" w:hint="default"/>
      <w:b/>
      <w:bCs/>
      <w:sz w:val="16"/>
      <w:szCs w:val="16"/>
    </w:rPr>
  </w:style>
  <w:style w:type="character" w:customStyle="1" w:styleId="UnresolvedMention1">
    <w:name w:val="Unresolved Mention1"/>
    <w:basedOn w:val="a1"/>
    <w:uiPriority w:val="99"/>
    <w:semiHidden/>
    <w:unhideWhenUsed/>
    <w:rsid w:val="0093326D"/>
    <w:rPr>
      <w:color w:val="605E5C"/>
      <w:shd w:val="clear" w:color="auto" w:fill="E1DFDD"/>
    </w:rPr>
  </w:style>
  <w:style w:type="paragraph" w:customStyle="1" w:styleId="pudlist-item">
    <w:name w:val="pud__list-item"/>
    <w:basedOn w:val="a0"/>
    <w:rsid w:val="00DF1568"/>
    <w:pPr>
      <w:spacing w:before="100" w:beforeAutospacing="1" w:after="100" w:afterAutospacing="1"/>
    </w:pPr>
  </w:style>
  <w:style w:type="character" w:customStyle="1" w:styleId="18">
    <w:name w:val="Заголовок №1_"/>
    <w:basedOn w:val="a1"/>
    <w:link w:val="19"/>
    <w:rsid w:val="004F2072"/>
    <w:rPr>
      <w:b/>
      <w:bCs/>
      <w:sz w:val="28"/>
      <w:szCs w:val="28"/>
    </w:rPr>
  </w:style>
  <w:style w:type="paragraph" w:customStyle="1" w:styleId="19">
    <w:name w:val="Заголовок №1"/>
    <w:basedOn w:val="a0"/>
    <w:link w:val="18"/>
    <w:rsid w:val="004F2072"/>
    <w:pPr>
      <w:widowControl w:val="0"/>
      <w:ind w:left="590"/>
      <w:outlineLvl w:val="0"/>
    </w:pPr>
    <w:rPr>
      <w:b/>
      <w:bCs/>
      <w:sz w:val="28"/>
      <w:szCs w:val="28"/>
    </w:rPr>
  </w:style>
  <w:style w:type="character" w:customStyle="1" w:styleId="cskcde">
    <w:name w:val="cskcde"/>
    <w:basedOn w:val="a1"/>
    <w:rsid w:val="00320959"/>
  </w:style>
  <w:style w:type="character" w:styleId="aff5">
    <w:name w:val="Emphasis"/>
    <w:basedOn w:val="a1"/>
    <w:uiPriority w:val="20"/>
    <w:qFormat/>
    <w:rsid w:val="00320959"/>
    <w:rPr>
      <w:i/>
      <w:iCs/>
    </w:rPr>
  </w:style>
  <w:style w:type="paragraph" w:styleId="aff6">
    <w:name w:val="No Spacing"/>
    <w:link w:val="aff7"/>
    <w:uiPriority w:val="1"/>
    <w:qFormat/>
    <w:rsid w:val="00F208BB"/>
    <w:rPr>
      <w:rFonts w:asciiTheme="minorHAnsi" w:eastAsiaTheme="minorEastAsia" w:hAnsiTheme="minorHAnsi" w:cstheme="minorBidi"/>
      <w:sz w:val="22"/>
      <w:szCs w:val="22"/>
    </w:rPr>
  </w:style>
  <w:style w:type="character" w:customStyle="1" w:styleId="aff7">
    <w:name w:val="Без интервала Знак"/>
    <w:basedOn w:val="a1"/>
    <w:link w:val="aff6"/>
    <w:uiPriority w:val="1"/>
    <w:rsid w:val="00F208BB"/>
    <w:rPr>
      <w:rFonts w:asciiTheme="minorHAnsi" w:eastAsiaTheme="minorEastAsia" w:hAnsiTheme="minorHAnsi" w:cstheme="minorBidi"/>
      <w:sz w:val="22"/>
      <w:szCs w:val="22"/>
    </w:rPr>
  </w:style>
  <w:style w:type="paragraph" w:styleId="aff8">
    <w:name w:val="Subtitle"/>
    <w:basedOn w:val="a0"/>
    <w:next w:val="a0"/>
    <w:uiPriority w:val="11"/>
    <w:qFormat/>
    <w:pPr>
      <w:keepNext/>
      <w:keepLines/>
      <w:spacing w:before="360" w:after="80"/>
    </w:pPr>
    <w:rPr>
      <w:rFonts w:ascii="Georgia" w:eastAsia="Georgia" w:hAnsi="Georgia" w:cs="Georgia"/>
      <w:i/>
      <w:color w:val="666666"/>
      <w:sz w:val="48"/>
      <w:szCs w:val="48"/>
    </w:rPr>
  </w:style>
  <w:style w:type="table" w:customStyle="1" w:styleId="aff9">
    <w:basedOn w:val="a2"/>
    <w:tblPr>
      <w:tblStyleRowBandSize w:val="1"/>
      <w:tblStyleColBandSize w:val="1"/>
      <w:tblCellMar>
        <w:left w:w="115" w:type="dxa"/>
        <w:right w:w="115" w:type="dxa"/>
      </w:tblCellMar>
    </w:tblPr>
  </w:style>
  <w:style w:type="table" w:customStyle="1" w:styleId="affa">
    <w:basedOn w:val="a2"/>
    <w:tblPr>
      <w:tblStyleRowBandSize w:val="1"/>
      <w:tblStyleColBandSize w:val="1"/>
      <w:tblCellMar>
        <w:left w:w="115" w:type="dxa"/>
        <w:right w:w="115" w:type="dxa"/>
      </w:tblCellMar>
    </w:tblPr>
  </w:style>
  <w:style w:type="table" w:customStyle="1" w:styleId="affb">
    <w:basedOn w:val="a2"/>
    <w:tblPr>
      <w:tblStyleRowBandSize w:val="1"/>
      <w:tblStyleColBandSize w:val="1"/>
      <w:tblCellMar>
        <w:left w:w="115" w:type="dxa"/>
        <w:right w:w="115" w:type="dxa"/>
      </w:tblCellMar>
    </w:tblPr>
  </w:style>
  <w:style w:type="table" w:customStyle="1" w:styleId="affc">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d">
    <w:basedOn w:val="a2"/>
    <w:tblPr>
      <w:tblStyleRowBandSize w:val="1"/>
      <w:tblStyleColBandSize w:val="1"/>
      <w:tblCellMar>
        <w:left w:w="115" w:type="dxa"/>
        <w:right w:w="115" w:type="dxa"/>
      </w:tblCellMar>
    </w:tblPr>
  </w:style>
  <w:style w:type="table" w:customStyle="1" w:styleId="affe">
    <w:basedOn w:val="a2"/>
    <w:tblPr>
      <w:tblStyleRowBandSize w:val="1"/>
      <w:tblStyleColBandSize w:val="1"/>
      <w:tblCellMar>
        <w:left w:w="115" w:type="dxa"/>
        <w:right w:w="115" w:type="dxa"/>
      </w:tblCellMar>
    </w:tblPr>
  </w:style>
  <w:style w:type="table" w:customStyle="1" w:styleId="afff">
    <w:basedOn w:val="a2"/>
    <w:tblPr>
      <w:tblStyleRowBandSize w:val="1"/>
      <w:tblStyleColBandSize w:val="1"/>
      <w:tblCellMar>
        <w:left w:w="115" w:type="dxa"/>
        <w:right w:w="115" w:type="dxa"/>
      </w:tblCellMar>
    </w:tblPr>
  </w:style>
  <w:style w:type="table" w:customStyle="1" w:styleId="afff0">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table" w:customStyle="1" w:styleId="afff1">
    <w:basedOn w:val="a2"/>
    <w:tblPr>
      <w:tblStyleRowBandSize w:val="1"/>
      <w:tblStyleColBandSize w:val="1"/>
      <w:tblCellMar>
        <w:left w:w="115" w:type="dxa"/>
        <w:right w:w="115" w:type="dxa"/>
      </w:tblCellMar>
    </w:tblPr>
  </w:style>
  <w:style w:type="table" w:customStyle="1" w:styleId="afff2">
    <w:basedOn w:val="a2"/>
    <w:rPr>
      <w:rFonts w:ascii="Calibri" w:eastAsia="Calibri" w:hAnsi="Calibri" w:cs="Calibri"/>
      <w:sz w:val="22"/>
      <w:szCs w:val="22"/>
    </w:rPr>
    <w:tblPr>
      <w:tblStyleRowBandSize w:val="1"/>
      <w:tblStyleColBandSize w:val="1"/>
      <w:tblCellMar>
        <w:left w:w="115" w:type="dxa"/>
        <w:right w:w="115" w:type="dxa"/>
      </w:tblCellMar>
    </w:tblPr>
    <w:tcPr>
      <w:shd w:val="clear" w:color="auto" w:fill="EDF2F8"/>
    </w:tcPr>
  </w:style>
  <w:style w:type="character" w:customStyle="1" w:styleId="js-phone-number">
    <w:name w:val="js-phone-number"/>
    <w:basedOn w:val="a1"/>
    <w:rsid w:val="00310A46"/>
  </w:style>
  <w:style w:type="paragraph" w:customStyle="1" w:styleId="Style2">
    <w:name w:val="Style2"/>
    <w:basedOn w:val="a0"/>
    <w:rsid w:val="001879B4"/>
    <w:pPr>
      <w:widowControl w:val="0"/>
      <w:autoSpaceDE w:val="0"/>
      <w:autoSpaceDN w:val="0"/>
      <w:adjustRightInd w:val="0"/>
      <w:spacing w:line="484" w:lineRule="exact"/>
      <w:ind w:firstLine="715"/>
      <w:jc w:val="both"/>
    </w:pPr>
    <w:rPr>
      <w:lang w:eastAsia="ru-RU"/>
    </w:rPr>
  </w:style>
  <w:style w:type="character" w:customStyle="1" w:styleId="FontStyle12">
    <w:name w:val="Font Style12"/>
    <w:rsid w:val="001879B4"/>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44753">
      <w:bodyDiv w:val="1"/>
      <w:marLeft w:val="0"/>
      <w:marRight w:val="0"/>
      <w:marTop w:val="0"/>
      <w:marBottom w:val="0"/>
      <w:divBdr>
        <w:top w:val="none" w:sz="0" w:space="0" w:color="auto"/>
        <w:left w:val="none" w:sz="0" w:space="0" w:color="auto"/>
        <w:bottom w:val="none" w:sz="0" w:space="0" w:color="auto"/>
        <w:right w:val="none" w:sz="0" w:space="0" w:color="auto"/>
      </w:divBdr>
      <w:divsChild>
        <w:div w:id="1262907087">
          <w:marLeft w:val="0"/>
          <w:marRight w:val="0"/>
          <w:marTop w:val="0"/>
          <w:marBottom w:val="0"/>
          <w:divBdr>
            <w:top w:val="none" w:sz="0" w:space="0" w:color="auto"/>
            <w:left w:val="none" w:sz="0" w:space="0" w:color="auto"/>
            <w:bottom w:val="none" w:sz="0" w:space="0" w:color="auto"/>
            <w:right w:val="none" w:sz="0" w:space="0" w:color="auto"/>
          </w:divBdr>
        </w:div>
        <w:div w:id="925845245">
          <w:marLeft w:val="0"/>
          <w:marRight w:val="0"/>
          <w:marTop w:val="0"/>
          <w:marBottom w:val="0"/>
          <w:divBdr>
            <w:top w:val="none" w:sz="0" w:space="0" w:color="auto"/>
            <w:left w:val="none" w:sz="0" w:space="0" w:color="auto"/>
            <w:bottom w:val="none" w:sz="0" w:space="0" w:color="auto"/>
            <w:right w:val="none" w:sz="0" w:space="0" w:color="auto"/>
          </w:divBdr>
        </w:div>
        <w:div w:id="2037074140">
          <w:marLeft w:val="0"/>
          <w:marRight w:val="0"/>
          <w:marTop w:val="0"/>
          <w:marBottom w:val="0"/>
          <w:divBdr>
            <w:top w:val="none" w:sz="0" w:space="0" w:color="auto"/>
            <w:left w:val="none" w:sz="0" w:space="0" w:color="auto"/>
            <w:bottom w:val="none" w:sz="0" w:space="0" w:color="auto"/>
            <w:right w:val="none" w:sz="0" w:space="0" w:color="auto"/>
          </w:divBdr>
        </w:div>
      </w:divsChild>
    </w:div>
    <w:div w:id="1135412538">
      <w:bodyDiv w:val="1"/>
      <w:marLeft w:val="0"/>
      <w:marRight w:val="0"/>
      <w:marTop w:val="0"/>
      <w:marBottom w:val="0"/>
      <w:divBdr>
        <w:top w:val="none" w:sz="0" w:space="0" w:color="auto"/>
        <w:left w:val="none" w:sz="0" w:space="0" w:color="auto"/>
        <w:bottom w:val="none" w:sz="0" w:space="0" w:color="auto"/>
        <w:right w:val="none" w:sz="0" w:space="0" w:color="auto"/>
      </w:divBdr>
      <w:divsChild>
        <w:div w:id="1665935781">
          <w:marLeft w:val="0"/>
          <w:marRight w:val="0"/>
          <w:marTop w:val="0"/>
          <w:marBottom w:val="0"/>
          <w:divBdr>
            <w:top w:val="none" w:sz="0" w:space="0" w:color="auto"/>
            <w:left w:val="none" w:sz="0" w:space="0" w:color="auto"/>
            <w:bottom w:val="none" w:sz="0" w:space="0" w:color="auto"/>
            <w:right w:val="none" w:sz="0" w:space="0" w:color="auto"/>
          </w:divBdr>
        </w:div>
        <w:div w:id="976881319">
          <w:marLeft w:val="0"/>
          <w:marRight w:val="0"/>
          <w:marTop w:val="0"/>
          <w:marBottom w:val="0"/>
          <w:divBdr>
            <w:top w:val="none" w:sz="0" w:space="0" w:color="auto"/>
            <w:left w:val="none" w:sz="0" w:space="0" w:color="auto"/>
            <w:bottom w:val="none" w:sz="0" w:space="0" w:color="auto"/>
            <w:right w:val="none" w:sz="0" w:space="0" w:color="auto"/>
          </w:divBdr>
        </w:div>
        <w:div w:id="124390514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Wiki" TargetMode="External"/><Relationship Id="rId5" Type="http://schemas.openxmlformats.org/officeDocument/2006/relationships/webSettings" Target="webSettings.xml"/><Relationship Id="rId10" Type="http://schemas.openxmlformats.org/officeDocument/2006/relationships/hyperlink" Target="https://deep-vision.one/knowledge/podxody-k-upravleniyu-biznes-processami/"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2bW4JYXYnADuUZ9FTFhWrZRtIhQ==">AMUW2mXxibnmifb7SClEuhT5rkaxMaN20y3NRpB+AtoCG56v8n+KcarIAdFfCX0h0tZss31EF88uUp+XuxgMVpbChox/5ozkS/X33COxV5Wd/FhgZ1SY2sg93JrwAuaY7YvxSdp4ibuhc74UVgwyt9DLKNxAs6C5pubD4TbaHo6w0EK440N2zCqzqJX06G266THkrbbJ5rRkr2k9+p05f/zU8jZi918kYWx+p3hczw2eT79cRzWXUf0weGRFHqEORoxaxxXOWefuliV3oTpMsaTbHm7pzJnE2kB4Z8xelyAuD87Q207u3K/Vv5NJ79uWAmsek111ITJPH1yNSjFUasEb3xwJsurNNw1tZUSspBdYsfrIm02jdDrZSeV1e4k9+X4hvXQkUmEQAFr/AvePhjIAIXc5xJxOrFT8vF7FMCzoA/NpAnhg/MB3XB4spRdtiYqTOrxiK2m0JMyqOvWh8LQDKqriUWPETo1uatFz0qtd5KEFPXreo8o+/GbNpoqG2aJ3eU7eUHk8zy0gRltagUPr9yU4DVoP8hwbBgXt7NKYgBRIGyQwRdQdV399PELdVeH+RPVW+UXgtYArQxWl1RH52mLlnHCVeVUwIcCfoPSjdFNz24Fj/xPGIOudZS9hX8IDo9KnakOmNiYJ/lmMduYs4VIWWZOLz/mfhESpn0EE6K75agw7uZR74eLrh7Y8gMo/OYIwQ5oSEh52BMqeU81NbKQANfxAI8wuhcKd4AhI/Bi/NycSzf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23</Pages>
  <Words>6527</Words>
  <Characters>37206</Characters>
  <Application>Microsoft Office Word</Application>
  <DocSecurity>0</DocSecurity>
  <Lines>310</Lines>
  <Paragraphs>87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LAleschenko</dc:creator>
  <cp:lastModifiedBy>Иванова Наталья Петровна</cp:lastModifiedBy>
  <cp:revision>42</cp:revision>
  <cp:lastPrinted>2024-03-05T10:27:00Z</cp:lastPrinted>
  <dcterms:created xsi:type="dcterms:W3CDTF">2024-03-05T09:21:00Z</dcterms:created>
  <dcterms:modified xsi:type="dcterms:W3CDTF">2024-04-02T12:24:00Z</dcterms:modified>
</cp:coreProperties>
</file>